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D6109" w14:textId="24C9F22A" w:rsidR="00D84155" w:rsidRPr="00D41EB9" w:rsidRDefault="00D41EB9" w:rsidP="00D41EB9">
      <w:pPr>
        <w:spacing w:after="0" w:line="240" w:lineRule="auto"/>
        <w:jc w:val="center"/>
        <w:rPr>
          <w:rFonts w:ascii="Helvetica Neue" w:eastAsia="Arial" w:hAnsi="Helvetica Neue" w:cs="Arial"/>
        </w:rPr>
      </w:pPr>
      <w:r w:rsidRPr="00D41EB9">
        <w:rPr>
          <w:rFonts w:ascii="Helvetica Neue" w:eastAsia="Arial" w:hAnsi="Helvetica Neue" w:cs="Arial"/>
        </w:rPr>
        <w:drawing>
          <wp:inline distT="0" distB="0" distL="0" distR="0" wp14:anchorId="3E5FBA3B" wp14:editId="18EEE72D">
            <wp:extent cx="5943600" cy="1717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717040"/>
                    </a:xfrm>
                    <a:prstGeom prst="rect">
                      <a:avLst/>
                    </a:prstGeom>
                  </pic:spPr>
                </pic:pic>
              </a:graphicData>
            </a:graphic>
          </wp:inline>
        </w:drawing>
      </w:r>
    </w:p>
    <w:p w14:paraId="5EC07128" w14:textId="03CBD94B" w:rsidR="00D84155" w:rsidRPr="00D41EB9" w:rsidRDefault="00C77098">
      <w:pPr>
        <w:spacing w:after="0" w:line="240" w:lineRule="auto"/>
        <w:jc w:val="center"/>
        <w:rPr>
          <w:rFonts w:ascii="Helvetica Neue" w:eastAsia="Arial" w:hAnsi="Helvetica Neue" w:cs="Arial"/>
          <w:color w:val="244061" w:themeColor="accent1" w:themeShade="80"/>
        </w:rPr>
      </w:pPr>
      <w:r w:rsidRPr="00D41EB9">
        <w:rPr>
          <w:rFonts w:ascii="Helvetica Neue" w:eastAsia="Arial" w:hAnsi="Helvetica Neue" w:cs="Arial"/>
          <w:b/>
          <w:color w:val="244061" w:themeColor="accent1" w:themeShade="80"/>
        </w:rPr>
        <w:t>20</w:t>
      </w:r>
      <w:r w:rsidR="00D17CBE">
        <w:rPr>
          <w:rFonts w:ascii="Helvetica Neue" w:eastAsia="Arial" w:hAnsi="Helvetica Neue" w:cs="Arial"/>
          <w:b/>
          <w:color w:val="244061" w:themeColor="accent1" w:themeShade="80"/>
        </w:rPr>
        <w:t>19</w:t>
      </w:r>
      <w:r w:rsidR="00CA2657" w:rsidRPr="00D41EB9">
        <w:rPr>
          <w:rFonts w:ascii="Helvetica Neue" w:eastAsia="Arial" w:hAnsi="Helvetica Neue" w:cs="Arial"/>
          <w:b/>
          <w:color w:val="244061" w:themeColor="accent1" w:themeShade="80"/>
        </w:rPr>
        <w:t>-2</w:t>
      </w:r>
      <w:r w:rsidR="00D17CBE">
        <w:rPr>
          <w:rFonts w:ascii="Helvetica Neue" w:eastAsia="Arial" w:hAnsi="Helvetica Neue" w:cs="Arial"/>
          <w:b/>
          <w:color w:val="244061" w:themeColor="accent1" w:themeShade="80"/>
        </w:rPr>
        <w:t>0</w:t>
      </w:r>
      <w:bookmarkStart w:id="0" w:name="_GoBack"/>
      <w:bookmarkEnd w:id="0"/>
      <w:r w:rsidR="00CA2657" w:rsidRPr="00D41EB9">
        <w:rPr>
          <w:rFonts w:ascii="Helvetica Neue" w:eastAsia="Arial" w:hAnsi="Helvetica Neue" w:cs="Arial"/>
          <w:b/>
          <w:color w:val="244061" w:themeColor="accent1" w:themeShade="80"/>
        </w:rPr>
        <w:t xml:space="preserve"> </w:t>
      </w:r>
      <w:r w:rsidRPr="00D41EB9">
        <w:rPr>
          <w:rFonts w:ascii="Helvetica Neue" w:eastAsia="Arial" w:hAnsi="Helvetica Neue" w:cs="Arial"/>
          <w:b/>
          <w:color w:val="244061" w:themeColor="accent1" w:themeShade="80"/>
        </w:rPr>
        <w:t>English Learner Master Plan</w:t>
      </w:r>
    </w:p>
    <w:p w14:paraId="17C1F209" w14:textId="77777777" w:rsidR="00D84155" w:rsidRPr="00D41EB9" w:rsidRDefault="00D84155">
      <w:pPr>
        <w:spacing w:after="0" w:line="240" w:lineRule="auto"/>
        <w:rPr>
          <w:rFonts w:ascii="Helvetica Neue" w:eastAsia="Arial" w:hAnsi="Helvetica Neue" w:cs="Arial"/>
        </w:rPr>
      </w:pPr>
    </w:p>
    <w:p w14:paraId="066F0955" w14:textId="556D3BD5" w:rsidR="00D84155" w:rsidRPr="00D41EB9" w:rsidRDefault="00D41EB9">
      <w:pPr>
        <w:spacing w:after="0" w:line="240" w:lineRule="auto"/>
        <w:jc w:val="both"/>
        <w:rPr>
          <w:rFonts w:ascii="Helvetica Neue" w:eastAsia="Arial" w:hAnsi="Helvetica Neue" w:cs="Arial"/>
        </w:rPr>
      </w:pPr>
      <w:r>
        <w:rPr>
          <w:rFonts w:ascii="Helvetica Neue" w:eastAsia="Arial" w:hAnsi="Helvetica Neue" w:cs="Arial"/>
          <w:color w:val="000000"/>
        </w:rPr>
        <w:t>Collegiate Charter High School of Los Angeles (“the School” or “Collegiate”) prepares all students in grades nine through twelve for success in four-year colleges, professional careers, leadership in their communities, and lives of opportunity.</w:t>
      </w:r>
      <w:r w:rsidR="00C77098" w:rsidRPr="00D41EB9">
        <w:rPr>
          <w:rFonts w:ascii="Helvetica Neue" w:eastAsia="Arial" w:hAnsi="Helvetica Neue" w:cs="Arial"/>
          <w:color w:val="000000"/>
        </w:rPr>
        <w:t xml:space="preserve"> We strive to adequately support all English </w:t>
      </w:r>
      <w:r w:rsidR="00910B82" w:rsidRPr="00D41EB9">
        <w:rPr>
          <w:rFonts w:ascii="Helvetica Neue" w:eastAsia="Arial" w:hAnsi="Helvetica Neue" w:cs="Arial"/>
          <w:color w:val="000000"/>
        </w:rPr>
        <w:t>L</w:t>
      </w:r>
      <w:r w:rsidR="00C77098" w:rsidRPr="00D41EB9">
        <w:rPr>
          <w:rFonts w:ascii="Helvetica Neue" w:eastAsia="Arial" w:hAnsi="Helvetica Neue" w:cs="Arial"/>
          <w:color w:val="000000"/>
        </w:rPr>
        <w:t>earners</w:t>
      </w:r>
      <w:r w:rsidR="00910B82" w:rsidRPr="00D41EB9">
        <w:rPr>
          <w:rFonts w:ascii="Helvetica Neue" w:eastAsia="Arial" w:hAnsi="Helvetica Neue" w:cs="Arial"/>
          <w:color w:val="000000"/>
        </w:rPr>
        <w:t xml:space="preserve"> (“EL”)</w:t>
      </w:r>
      <w:r w:rsidR="00C77098" w:rsidRPr="00D41EB9">
        <w:rPr>
          <w:rFonts w:ascii="Helvetica Neue" w:eastAsia="Arial" w:hAnsi="Helvetica Neue" w:cs="Arial"/>
          <w:color w:val="000000"/>
        </w:rPr>
        <w:t xml:space="preserve"> and to have 100% of ELs </w:t>
      </w:r>
      <w:r w:rsidR="00646EB9" w:rsidRPr="00D41EB9">
        <w:rPr>
          <w:rFonts w:ascii="Helvetica Neue" w:eastAsia="Arial" w:hAnsi="Helvetica Neue" w:cs="Arial"/>
          <w:color w:val="000000"/>
        </w:rPr>
        <w:t>R</w:t>
      </w:r>
      <w:r w:rsidR="00C77098" w:rsidRPr="00D41EB9">
        <w:rPr>
          <w:rFonts w:ascii="Helvetica Neue" w:eastAsia="Arial" w:hAnsi="Helvetica Neue" w:cs="Arial"/>
          <w:color w:val="000000"/>
        </w:rPr>
        <w:t>eclassified</w:t>
      </w:r>
      <w:r w:rsidR="00646EB9" w:rsidRPr="00D41EB9">
        <w:rPr>
          <w:rFonts w:ascii="Helvetica Neue" w:eastAsia="Arial" w:hAnsi="Helvetica Neue" w:cs="Arial"/>
          <w:color w:val="000000"/>
        </w:rPr>
        <w:t xml:space="preserve"> as English Proficient (“RFEP”)</w:t>
      </w:r>
      <w:r w:rsidR="00C77098" w:rsidRPr="00D41EB9">
        <w:rPr>
          <w:rFonts w:ascii="Helvetica Neue" w:eastAsia="Arial" w:hAnsi="Helvetica Neue" w:cs="Arial"/>
          <w:color w:val="000000"/>
        </w:rPr>
        <w:t xml:space="preserve"> by the time they graduate. We are guided by the following principles for English Learner instruction:</w:t>
      </w:r>
    </w:p>
    <w:p w14:paraId="6CC5AEFC" w14:textId="77777777" w:rsidR="00D84155" w:rsidRPr="00D41EB9" w:rsidRDefault="00D84155">
      <w:pPr>
        <w:spacing w:after="0" w:line="240" w:lineRule="auto"/>
        <w:rPr>
          <w:rFonts w:ascii="Helvetica Neue" w:eastAsia="Arial" w:hAnsi="Helvetica Neue" w:cs="Arial"/>
        </w:rPr>
      </w:pPr>
    </w:p>
    <w:p w14:paraId="76D6E0B8" w14:textId="77777777" w:rsidR="00D84155" w:rsidRPr="00D41EB9" w:rsidRDefault="00C77098">
      <w:pPr>
        <w:numPr>
          <w:ilvl w:val="0"/>
          <w:numId w:val="5"/>
        </w:numPr>
        <w:spacing w:after="0" w:line="240" w:lineRule="auto"/>
        <w:ind w:right="60"/>
        <w:rPr>
          <w:rFonts w:ascii="Helvetica Neue" w:eastAsia="Arial" w:hAnsi="Helvetica Neue" w:cs="Arial"/>
          <w:color w:val="000000"/>
        </w:rPr>
      </w:pPr>
      <w:r w:rsidRPr="00D41EB9">
        <w:rPr>
          <w:rFonts w:ascii="Helvetica Neue" w:eastAsia="Arial" w:hAnsi="Helvetica Neue" w:cs="Arial"/>
          <w:color w:val="000000"/>
        </w:rPr>
        <w:t>English Learners are held to the same high expectations of learning established for all students.</w:t>
      </w:r>
    </w:p>
    <w:p w14:paraId="2C77F7B1" w14:textId="77777777" w:rsidR="00D84155" w:rsidRPr="00D41EB9" w:rsidRDefault="00D84155">
      <w:pPr>
        <w:spacing w:after="0" w:line="240" w:lineRule="auto"/>
        <w:ind w:right="60"/>
        <w:rPr>
          <w:rFonts w:ascii="Helvetica Neue" w:eastAsia="Arial" w:hAnsi="Helvetica Neue" w:cs="Arial"/>
          <w:sz w:val="12"/>
          <w:szCs w:val="12"/>
        </w:rPr>
      </w:pPr>
    </w:p>
    <w:p w14:paraId="11661D17" w14:textId="77777777" w:rsidR="00D84155" w:rsidRPr="00D41EB9" w:rsidRDefault="00C77098">
      <w:pPr>
        <w:numPr>
          <w:ilvl w:val="0"/>
          <w:numId w:val="5"/>
        </w:numPr>
        <w:spacing w:after="0" w:line="240" w:lineRule="auto"/>
        <w:ind w:right="60"/>
        <w:rPr>
          <w:rFonts w:ascii="Helvetica Neue" w:eastAsia="Arial" w:hAnsi="Helvetica Neue" w:cs="Arial"/>
          <w:color w:val="000000"/>
        </w:rPr>
      </w:pPr>
      <w:r w:rsidRPr="00D41EB9">
        <w:rPr>
          <w:rFonts w:ascii="Helvetica Neue" w:eastAsia="Arial" w:hAnsi="Helvetica Neue" w:cs="Arial"/>
          <w:color w:val="000000"/>
        </w:rPr>
        <w:t>English Learners develop full receptive and productive proficiencies in English in the domains of listening, speaking, reading, and writing.</w:t>
      </w:r>
    </w:p>
    <w:p w14:paraId="1576C264" w14:textId="77777777" w:rsidR="00D84155" w:rsidRPr="00D41EB9" w:rsidRDefault="00D84155">
      <w:pPr>
        <w:spacing w:after="0" w:line="240" w:lineRule="auto"/>
        <w:ind w:right="60"/>
        <w:rPr>
          <w:rFonts w:ascii="Helvetica Neue" w:eastAsia="Arial" w:hAnsi="Helvetica Neue" w:cs="Arial"/>
          <w:sz w:val="12"/>
          <w:szCs w:val="12"/>
        </w:rPr>
      </w:pPr>
    </w:p>
    <w:p w14:paraId="080C314D" w14:textId="77777777" w:rsidR="00D84155" w:rsidRPr="00D41EB9" w:rsidRDefault="00C77098">
      <w:pPr>
        <w:numPr>
          <w:ilvl w:val="0"/>
          <w:numId w:val="5"/>
        </w:numPr>
        <w:spacing w:after="0" w:line="240" w:lineRule="auto"/>
        <w:ind w:right="60"/>
        <w:rPr>
          <w:rFonts w:ascii="Helvetica Neue" w:eastAsia="Arial" w:hAnsi="Helvetica Neue" w:cs="Arial"/>
          <w:color w:val="000000"/>
        </w:rPr>
      </w:pPr>
      <w:r w:rsidRPr="00D41EB9">
        <w:rPr>
          <w:rFonts w:ascii="Helvetica Neue" w:eastAsia="Arial" w:hAnsi="Helvetica Neue" w:cs="Arial"/>
          <w:color w:val="000000"/>
        </w:rPr>
        <w:t>English Learners are taught challenging academic content that enables them to meet performance standards in all content areas.</w:t>
      </w:r>
    </w:p>
    <w:p w14:paraId="56CC0893" w14:textId="77777777" w:rsidR="00D84155" w:rsidRPr="00D41EB9" w:rsidRDefault="00D84155">
      <w:pPr>
        <w:spacing w:after="0" w:line="240" w:lineRule="auto"/>
        <w:ind w:right="60"/>
        <w:rPr>
          <w:rFonts w:ascii="Helvetica Neue" w:eastAsia="Arial" w:hAnsi="Helvetica Neue" w:cs="Arial"/>
          <w:sz w:val="12"/>
          <w:szCs w:val="12"/>
        </w:rPr>
      </w:pPr>
    </w:p>
    <w:p w14:paraId="6C71D2AE" w14:textId="77777777" w:rsidR="00D84155" w:rsidRPr="00D41EB9" w:rsidRDefault="00C77098">
      <w:pPr>
        <w:numPr>
          <w:ilvl w:val="0"/>
          <w:numId w:val="5"/>
        </w:numPr>
        <w:spacing w:after="0" w:line="240" w:lineRule="auto"/>
        <w:ind w:right="60"/>
        <w:rPr>
          <w:rFonts w:ascii="Helvetica Neue" w:eastAsia="Arial" w:hAnsi="Helvetica Neue" w:cs="Arial"/>
          <w:color w:val="000000"/>
        </w:rPr>
      </w:pPr>
      <w:r w:rsidRPr="00D41EB9">
        <w:rPr>
          <w:rFonts w:ascii="Helvetica Neue" w:eastAsia="Arial" w:hAnsi="Helvetica Neue" w:cs="Arial"/>
          <w:color w:val="000000"/>
        </w:rPr>
        <w:t>English Learners receive instruction that builds on their previous education and cognitive abilities and that reflects their language proficiency levels.</w:t>
      </w:r>
    </w:p>
    <w:p w14:paraId="65AC50E6" w14:textId="77777777" w:rsidR="00D84155" w:rsidRPr="00D41EB9" w:rsidRDefault="00D84155">
      <w:pPr>
        <w:spacing w:after="0" w:line="240" w:lineRule="auto"/>
        <w:ind w:right="60"/>
        <w:rPr>
          <w:rFonts w:ascii="Helvetica Neue" w:eastAsia="Arial" w:hAnsi="Helvetica Neue" w:cs="Arial"/>
          <w:sz w:val="12"/>
          <w:szCs w:val="12"/>
        </w:rPr>
      </w:pPr>
    </w:p>
    <w:p w14:paraId="1EA872C8" w14:textId="77777777" w:rsidR="00D84155" w:rsidRPr="00D41EB9" w:rsidRDefault="00C77098">
      <w:pPr>
        <w:numPr>
          <w:ilvl w:val="0"/>
          <w:numId w:val="5"/>
        </w:numPr>
        <w:spacing w:after="0" w:line="240" w:lineRule="auto"/>
        <w:ind w:right="60"/>
        <w:rPr>
          <w:rFonts w:ascii="Helvetica Neue" w:eastAsia="Arial" w:hAnsi="Helvetica Neue" w:cs="Arial"/>
          <w:color w:val="000000"/>
        </w:rPr>
      </w:pPr>
      <w:r w:rsidRPr="00D41EB9">
        <w:rPr>
          <w:rFonts w:ascii="Helvetica Neue" w:eastAsia="Arial" w:hAnsi="Helvetica Neue" w:cs="Arial"/>
          <w:color w:val="000000"/>
        </w:rPr>
        <w:t>English Learners are evaluated with appropriate and valid assessments that are aligned to state and local standards and that take into account the language development stages and cultural backgrounds of students.</w:t>
      </w:r>
    </w:p>
    <w:p w14:paraId="3F48135C" w14:textId="77777777" w:rsidR="00D84155" w:rsidRPr="00D41EB9" w:rsidRDefault="00D84155">
      <w:pPr>
        <w:spacing w:after="0" w:line="240" w:lineRule="auto"/>
        <w:ind w:right="60"/>
        <w:rPr>
          <w:rFonts w:ascii="Helvetica Neue" w:eastAsia="Arial" w:hAnsi="Helvetica Neue" w:cs="Arial"/>
          <w:sz w:val="12"/>
          <w:szCs w:val="12"/>
        </w:rPr>
      </w:pPr>
    </w:p>
    <w:p w14:paraId="4B1B8CCF" w14:textId="77777777" w:rsidR="00D84155" w:rsidRPr="00D41EB9" w:rsidRDefault="00C77098">
      <w:pPr>
        <w:numPr>
          <w:ilvl w:val="0"/>
          <w:numId w:val="5"/>
        </w:numPr>
        <w:spacing w:after="0" w:line="240" w:lineRule="auto"/>
        <w:ind w:right="60"/>
        <w:rPr>
          <w:rFonts w:ascii="Helvetica Neue" w:eastAsia="Arial" w:hAnsi="Helvetica Neue" w:cs="Arial"/>
          <w:color w:val="000000"/>
        </w:rPr>
      </w:pPr>
      <w:r w:rsidRPr="00D41EB9">
        <w:rPr>
          <w:rFonts w:ascii="Helvetica Neue" w:eastAsia="Arial" w:hAnsi="Helvetica Neue" w:cs="Arial"/>
          <w:color w:val="000000"/>
        </w:rPr>
        <w:t>The academic success of English Learners is a responsibility shared by all educators, the family, and the community.</w:t>
      </w:r>
    </w:p>
    <w:p w14:paraId="7AF5B99D" w14:textId="77777777" w:rsidR="00D84155" w:rsidRPr="00D41EB9" w:rsidRDefault="00D84155">
      <w:pPr>
        <w:spacing w:after="0" w:line="240" w:lineRule="auto"/>
        <w:rPr>
          <w:rFonts w:ascii="Helvetica Neue" w:eastAsia="Arial" w:hAnsi="Helvetica Neue" w:cs="Arial"/>
        </w:rPr>
      </w:pPr>
    </w:p>
    <w:p w14:paraId="5B16EDE0" w14:textId="43FD630F" w:rsidR="00D84155" w:rsidRPr="00D41EB9" w:rsidRDefault="00C77098" w:rsidP="00D41EB9">
      <w:pPr>
        <w:spacing w:after="0" w:line="240" w:lineRule="auto"/>
        <w:jc w:val="both"/>
        <w:rPr>
          <w:rFonts w:ascii="Helvetica Neue" w:eastAsia="Arial" w:hAnsi="Helvetica Neue" w:cs="Arial"/>
          <w:color w:val="244061" w:themeColor="accent1" w:themeShade="80"/>
        </w:rPr>
      </w:pPr>
      <w:r w:rsidRPr="00D41EB9">
        <w:rPr>
          <w:rFonts w:ascii="Helvetica Neue" w:eastAsia="Arial" w:hAnsi="Helvetica Neue" w:cs="Arial"/>
          <w:b/>
          <w:color w:val="244061" w:themeColor="accent1" w:themeShade="80"/>
        </w:rPr>
        <w:t>English Learner Identification</w:t>
      </w:r>
    </w:p>
    <w:p w14:paraId="38C07A8D" w14:textId="12261D77" w:rsidR="006E04B7" w:rsidRPr="00D41EB9" w:rsidRDefault="00C77098">
      <w:pPr>
        <w:spacing w:after="0" w:line="240" w:lineRule="auto"/>
        <w:jc w:val="both"/>
        <w:rPr>
          <w:rFonts w:ascii="Helvetica Neue" w:hAnsi="Helvetica Neue" w:cs="Arial"/>
          <w:szCs w:val="32"/>
        </w:rPr>
      </w:pPr>
      <w:r w:rsidRPr="00D41EB9">
        <w:rPr>
          <w:rFonts w:ascii="Helvetica Neue" w:eastAsia="Arial" w:hAnsi="Helvetica Neue" w:cs="Arial"/>
          <w:color w:val="000000"/>
        </w:rPr>
        <w:t xml:space="preserve">Services to English Learners begin with identification. When students enroll at </w:t>
      </w:r>
      <w:r w:rsidR="00D41EB9">
        <w:rPr>
          <w:rFonts w:ascii="Helvetica Neue" w:eastAsia="Arial" w:hAnsi="Helvetica Neue" w:cs="Arial"/>
          <w:color w:val="000000"/>
        </w:rPr>
        <w:t>Collegiate</w:t>
      </w:r>
      <w:r w:rsidRPr="00D41EB9">
        <w:rPr>
          <w:rFonts w:ascii="Helvetica Neue" w:eastAsia="Arial" w:hAnsi="Helvetica Neue" w:cs="Arial"/>
          <w:color w:val="000000"/>
        </w:rPr>
        <w:t xml:space="preserve">, every effort is made to identify their English proficiency. </w:t>
      </w:r>
      <w:r w:rsidR="00D41EB9">
        <w:rPr>
          <w:rFonts w:ascii="Helvetica Neue" w:eastAsia="Arial" w:hAnsi="Helvetica Neue" w:cs="Arial"/>
          <w:color w:val="000000"/>
        </w:rPr>
        <w:t>Collegiate</w:t>
      </w:r>
      <w:r w:rsidRPr="00D41EB9">
        <w:rPr>
          <w:rFonts w:ascii="Helvetica Neue" w:eastAsia="Arial" w:hAnsi="Helvetica Neue" w:cs="Arial"/>
          <w:color w:val="000000"/>
        </w:rPr>
        <w:t xml:space="preserve"> uses the Home Language Survey and CALPADS to determine whether English is a student’s home language. All students whose English Learner status is unknown and whose home language is other than English (as indicated on their Home Language Survey) are given the </w:t>
      </w:r>
      <w:r w:rsidRPr="00D41EB9">
        <w:rPr>
          <w:rFonts w:ascii="Helvetica Neue" w:eastAsia="Arial" w:hAnsi="Helvetica Neue" w:cs="Arial"/>
          <w:highlight w:val="white"/>
        </w:rPr>
        <w:t>English Language Proficiency Assessments for California (</w:t>
      </w:r>
      <w:r w:rsidR="00910B82" w:rsidRPr="00D41EB9">
        <w:rPr>
          <w:rFonts w:ascii="Helvetica Neue" w:eastAsia="Arial" w:hAnsi="Helvetica Neue" w:cs="Arial"/>
          <w:highlight w:val="white"/>
        </w:rPr>
        <w:t>“</w:t>
      </w:r>
      <w:r w:rsidRPr="00D41EB9">
        <w:rPr>
          <w:rFonts w:ascii="Helvetica Neue" w:eastAsia="Arial" w:hAnsi="Helvetica Neue" w:cs="Arial"/>
          <w:highlight w:val="white"/>
        </w:rPr>
        <w:t>ELPAC</w:t>
      </w:r>
      <w:r w:rsidR="00910B82" w:rsidRPr="00D41EB9">
        <w:rPr>
          <w:rFonts w:ascii="Helvetica Neue" w:eastAsia="Arial" w:hAnsi="Helvetica Neue" w:cs="Arial"/>
          <w:highlight w:val="white"/>
        </w:rPr>
        <w:t>”</w:t>
      </w:r>
      <w:r w:rsidRPr="00D41EB9">
        <w:rPr>
          <w:rFonts w:ascii="Helvetica Neue" w:eastAsia="Arial" w:hAnsi="Helvetica Neue" w:cs="Arial"/>
          <w:highlight w:val="white"/>
        </w:rPr>
        <w:t>)</w:t>
      </w:r>
      <w:r w:rsidRPr="00D41EB9">
        <w:rPr>
          <w:rFonts w:ascii="Helvetica Neue" w:eastAsia="Roboto" w:hAnsi="Helvetica Neue" w:cs="Roboto"/>
          <w:color w:val="545454"/>
          <w:highlight w:val="white"/>
        </w:rPr>
        <w:t xml:space="preserve"> </w:t>
      </w:r>
      <w:r w:rsidR="00910B82" w:rsidRPr="00D41EB9">
        <w:rPr>
          <w:rFonts w:ascii="Helvetica Neue" w:eastAsia="Roboto" w:hAnsi="Helvetica Neue" w:cs="Roboto"/>
          <w:color w:val="000000" w:themeColor="text1"/>
        </w:rPr>
        <w:t xml:space="preserve">initial assessment </w:t>
      </w:r>
      <w:r w:rsidRPr="00D41EB9">
        <w:rPr>
          <w:rFonts w:ascii="Helvetica Neue" w:eastAsia="Arial" w:hAnsi="Helvetica Neue" w:cs="Arial"/>
          <w:color w:val="000000"/>
        </w:rPr>
        <w:t xml:space="preserve">during the appropriate testing window to determine their English proficiency level. When appropriate, these students are also assessed in their primary language to determine academic skill levels. </w:t>
      </w:r>
      <w:r w:rsidR="006E04B7" w:rsidRPr="00D41EB9">
        <w:rPr>
          <w:rFonts w:ascii="Helvetica Neue" w:hAnsi="Helvetica Neue" w:cs="Arial"/>
          <w:szCs w:val="32"/>
        </w:rPr>
        <w:t xml:space="preserve">All ELs will take the ELPAC summative assessment every year until they are RFEP. The summative assessment will be administered during the appropriate testing window to assess English language proficiency of all currently enrolled ELs. </w:t>
      </w:r>
    </w:p>
    <w:p w14:paraId="158F7F6F" w14:textId="77777777" w:rsidR="006E04B7" w:rsidRPr="00D41EB9" w:rsidRDefault="006E04B7">
      <w:pPr>
        <w:spacing w:after="0" w:line="240" w:lineRule="auto"/>
        <w:jc w:val="both"/>
        <w:rPr>
          <w:rFonts w:ascii="Helvetica Neue" w:hAnsi="Helvetica Neue" w:cs="Arial"/>
          <w:szCs w:val="32"/>
        </w:rPr>
      </w:pPr>
    </w:p>
    <w:p w14:paraId="19B09ED1" w14:textId="5FA36F14" w:rsidR="00D84155" w:rsidRPr="00D41EB9" w:rsidRDefault="006E04B7">
      <w:pPr>
        <w:spacing w:after="0" w:line="240" w:lineRule="auto"/>
        <w:jc w:val="both"/>
        <w:rPr>
          <w:rFonts w:ascii="Helvetica Neue" w:eastAsia="Arial" w:hAnsi="Helvetica Neue" w:cs="Arial"/>
        </w:rPr>
      </w:pPr>
      <w:r w:rsidRPr="00D41EB9">
        <w:rPr>
          <w:rFonts w:ascii="Helvetica Neue" w:hAnsi="Helvetica Neue" w:cs="Arial"/>
          <w:szCs w:val="32"/>
        </w:rPr>
        <w:t xml:space="preserve">The School will notify all parents of its responsibility for ELPAC testing and of ELPAC results within thirty days of receiving results from publisher. The ELPAC shall be used to fulfill the </w:t>
      </w:r>
      <w:r w:rsidRPr="00D41EB9">
        <w:rPr>
          <w:rFonts w:ascii="Helvetica Neue" w:hAnsi="Helvetica Neue" w:cs="Arial"/>
          <w:szCs w:val="32"/>
        </w:rPr>
        <w:lastRenderedPageBreak/>
        <w:t xml:space="preserve">requirements under </w:t>
      </w:r>
      <w:proofErr w:type="gramStart"/>
      <w:r w:rsidRPr="00D41EB9">
        <w:rPr>
          <w:rFonts w:ascii="Helvetica Neue" w:hAnsi="Helvetica Neue" w:cs="Arial"/>
          <w:szCs w:val="32"/>
        </w:rPr>
        <w:t>the Every</w:t>
      </w:r>
      <w:proofErr w:type="gramEnd"/>
      <w:r w:rsidRPr="00D41EB9">
        <w:rPr>
          <w:rFonts w:ascii="Helvetica Neue" w:hAnsi="Helvetica Neue" w:cs="Arial"/>
          <w:szCs w:val="32"/>
        </w:rPr>
        <w:t xml:space="preserve"> Student Succeeds Act (“ESSA”) for annual English proficiency testing.</w:t>
      </w:r>
    </w:p>
    <w:p w14:paraId="27C975BE" w14:textId="77777777" w:rsidR="00D84155" w:rsidRPr="00D41EB9" w:rsidRDefault="00D84155">
      <w:pPr>
        <w:spacing w:after="0" w:line="240" w:lineRule="auto"/>
        <w:rPr>
          <w:rFonts w:ascii="Helvetica Neue" w:eastAsia="Arial" w:hAnsi="Helvetica Neue" w:cs="Arial"/>
        </w:rPr>
      </w:pPr>
    </w:p>
    <w:p w14:paraId="76B6CE3D" w14:textId="1BE9388C" w:rsidR="00D84155" w:rsidRDefault="00C77098">
      <w:pPr>
        <w:spacing w:after="0" w:line="240" w:lineRule="auto"/>
        <w:jc w:val="both"/>
        <w:rPr>
          <w:rFonts w:ascii="Helvetica Neue" w:eastAsia="Arial" w:hAnsi="Helvetica Neue" w:cs="Arial"/>
          <w:color w:val="000000"/>
        </w:rPr>
      </w:pPr>
      <w:r w:rsidRPr="00D41EB9">
        <w:rPr>
          <w:rFonts w:ascii="Helvetica Neue" w:eastAsia="Arial" w:hAnsi="Helvetica Neue" w:cs="Arial"/>
          <w:color w:val="000000"/>
        </w:rPr>
        <w:t>EL students are classified by the Proficiency Level Descriptors (</w:t>
      </w:r>
      <w:r w:rsidR="00910B82" w:rsidRPr="00D41EB9">
        <w:rPr>
          <w:rFonts w:ascii="Helvetica Neue" w:eastAsia="Arial" w:hAnsi="Helvetica Neue" w:cs="Arial"/>
          <w:color w:val="000000"/>
        </w:rPr>
        <w:t>“</w:t>
      </w:r>
      <w:r w:rsidRPr="00D41EB9">
        <w:rPr>
          <w:rFonts w:ascii="Helvetica Neue" w:eastAsia="Arial" w:hAnsi="Helvetica Neue" w:cs="Arial"/>
          <w:color w:val="000000"/>
        </w:rPr>
        <w:t>PLDs</w:t>
      </w:r>
      <w:r w:rsidR="00910B82" w:rsidRPr="00D41EB9">
        <w:rPr>
          <w:rFonts w:ascii="Helvetica Neue" w:eastAsia="Arial" w:hAnsi="Helvetica Neue" w:cs="Arial"/>
          <w:color w:val="000000"/>
        </w:rPr>
        <w:t>”</w:t>
      </w:r>
      <w:r w:rsidRPr="00D41EB9">
        <w:rPr>
          <w:rFonts w:ascii="Helvetica Neue" w:eastAsia="Arial" w:hAnsi="Helvetica Neue" w:cs="Arial"/>
          <w:color w:val="000000"/>
        </w:rPr>
        <w:t>) found below:</w:t>
      </w:r>
    </w:p>
    <w:p w14:paraId="5D2B0403" w14:textId="77777777" w:rsidR="00D41EB9" w:rsidRPr="00D41EB9" w:rsidRDefault="00D41EB9">
      <w:pPr>
        <w:spacing w:after="0" w:line="240" w:lineRule="auto"/>
        <w:jc w:val="both"/>
        <w:rPr>
          <w:rFonts w:ascii="Helvetica Neue" w:eastAsia="Arial" w:hAnsi="Helvetica Neue" w:cs="Arial"/>
          <w:color w:val="000000"/>
        </w:rPr>
      </w:pPr>
    </w:p>
    <w:p w14:paraId="39BC6BAE" w14:textId="5645C6EC" w:rsidR="007A55CA" w:rsidRPr="00D41EB9" w:rsidRDefault="007A55CA" w:rsidP="007A55CA">
      <w:pPr>
        <w:pStyle w:val="ListParagraph"/>
        <w:numPr>
          <w:ilvl w:val="0"/>
          <w:numId w:val="9"/>
        </w:numPr>
        <w:spacing w:after="0" w:line="240" w:lineRule="auto"/>
        <w:jc w:val="both"/>
        <w:rPr>
          <w:rFonts w:ascii="Helvetica Neue" w:eastAsia="Arial" w:hAnsi="Helvetica Neue" w:cs="Arial"/>
        </w:rPr>
      </w:pPr>
      <w:r w:rsidRPr="00D41EB9">
        <w:rPr>
          <w:rFonts w:ascii="Helvetica Neue" w:eastAsia="Times New Roman" w:hAnsi="Helvetica Neue" w:cs="Arial"/>
          <w:b/>
          <w:bCs/>
          <w:color w:val="000000"/>
        </w:rPr>
        <w:t xml:space="preserve">1- </w:t>
      </w:r>
      <w:r w:rsidRPr="00D41EB9">
        <w:rPr>
          <w:rFonts w:ascii="Helvetica Neue" w:eastAsia="Times New Roman" w:hAnsi="Helvetica Neue" w:cs="Arial"/>
          <w:color w:val="000000"/>
        </w:rPr>
        <w:t>English learners at this level have</w:t>
      </w:r>
      <w:r w:rsidRPr="00D41EB9">
        <w:rPr>
          <w:rFonts w:ascii="Helvetica Neue" w:eastAsia="Times New Roman" w:hAnsi="Helvetica Neue" w:cs="Arial"/>
          <w:b/>
          <w:bCs/>
          <w:color w:val="000000"/>
        </w:rPr>
        <w:t> minimally developed</w:t>
      </w:r>
      <w:r w:rsidRPr="00D41EB9">
        <w:rPr>
          <w:rFonts w:ascii="Helvetica Neue" w:eastAsia="Times New Roman" w:hAnsi="Helvetica Neue" w:cs="Arial"/>
          <w:color w:val="000000"/>
        </w:rPr>
        <w:t> oral (listening and speaking) and written (reading and writing) English skills. They tend to rely on learned words and phrases to communicate meaning at a basic level. They need substantial-to-moderate linguistic support to communicate in familiar social and academic contexts; they need substantial linguistic support to communicate on less familiar tasks and topics. This test performance level corresponds to the “Emerging” proficiency level as described in the CA ELD Standards.</w:t>
      </w:r>
    </w:p>
    <w:p w14:paraId="4DED31C9" w14:textId="77777777" w:rsidR="00D41EB9" w:rsidRPr="00D41EB9" w:rsidRDefault="00D41EB9" w:rsidP="00D41EB9">
      <w:pPr>
        <w:pStyle w:val="ListParagraph"/>
        <w:spacing w:after="0" w:line="240" w:lineRule="auto"/>
        <w:jc w:val="both"/>
        <w:rPr>
          <w:rFonts w:ascii="Helvetica Neue" w:eastAsia="Arial" w:hAnsi="Helvetica Neue" w:cs="Arial"/>
        </w:rPr>
      </w:pPr>
    </w:p>
    <w:p w14:paraId="7A8ED71A" w14:textId="25A8B742" w:rsidR="007A55CA" w:rsidRPr="00D41EB9" w:rsidRDefault="007A55CA" w:rsidP="007A55CA">
      <w:pPr>
        <w:pStyle w:val="ListParagraph"/>
        <w:numPr>
          <w:ilvl w:val="0"/>
          <w:numId w:val="9"/>
        </w:numPr>
        <w:spacing w:after="0" w:line="240" w:lineRule="auto"/>
        <w:jc w:val="both"/>
        <w:rPr>
          <w:rFonts w:ascii="Helvetica Neue" w:eastAsia="Arial" w:hAnsi="Helvetica Neue" w:cs="Arial"/>
        </w:rPr>
      </w:pPr>
      <w:r w:rsidRPr="00D41EB9">
        <w:rPr>
          <w:rFonts w:ascii="Helvetica Neue" w:eastAsia="Times New Roman" w:hAnsi="Helvetica Neue" w:cs="Arial"/>
          <w:b/>
          <w:bCs/>
          <w:color w:val="000000"/>
        </w:rPr>
        <w:t xml:space="preserve">2- </w:t>
      </w:r>
      <w:r w:rsidRPr="00D41EB9">
        <w:rPr>
          <w:rFonts w:ascii="Helvetica Neue" w:eastAsia="Times New Roman" w:hAnsi="Helvetica Neue" w:cs="Arial"/>
          <w:color w:val="000000"/>
        </w:rPr>
        <w:t>English learners at this level have </w:t>
      </w:r>
      <w:r w:rsidRPr="00D41EB9">
        <w:rPr>
          <w:rFonts w:ascii="Helvetica Neue" w:eastAsia="Times New Roman" w:hAnsi="Helvetica Neue" w:cs="Arial"/>
          <w:b/>
          <w:bCs/>
          <w:color w:val="000000"/>
        </w:rPr>
        <w:t>somewhat developed</w:t>
      </w:r>
      <w:r w:rsidRPr="00D41EB9">
        <w:rPr>
          <w:rFonts w:ascii="Helvetica Neue" w:eastAsia="Times New Roman" w:hAnsi="Helvetica Neue" w:cs="Arial"/>
          <w:color w:val="000000"/>
        </w:rPr>
        <w:t> oral (listening and speaking) and written (reading and writing) skills. They can use English to meet immediate communication needs but often are not able to use English to learn and communicate on topics and content areas. They need moderate-to-light linguistic support to engage in familiar social and academic contexts; they need substantial-to-moderate support to communicate on less familiar tasks and topics. This test performance level corresponds to the low- to mid-range of the “Expanding” proficiency level as described in the CA ELD Standards.</w:t>
      </w:r>
    </w:p>
    <w:p w14:paraId="38470078" w14:textId="77777777" w:rsidR="00D41EB9" w:rsidRPr="00D41EB9" w:rsidRDefault="00D41EB9" w:rsidP="00D41EB9">
      <w:pPr>
        <w:pStyle w:val="ListParagraph"/>
        <w:spacing w:after="0" w:line="240" w:lineRule="auto"/>
        <w:jc w:val="both"/>
        <w:rPr>
          <w:rFonts w:ascii="Helvetica Neue" w:eastAsia="Arial" w:hAnsi="Helvetica Neue" w:cs="Arial"/>
        </w:rPr>
      </w:pPr>
    </w:p>
    <w:p w14:paraId="6D616BCE" w14:textId="1F9BD4FF" w:rsidR="00E5423A" w:rsidRPr="00D41EB9" w:rsidRDefault="007A55CA" w:rsidP="00E5423A">
      <w:pPr>
        <w:pStyle w:val="ListParagraph"/>
        <w:numPr>
          <w:ilvl w:val="0"/>
          <w:numId w:val="9"/>
        </w:numPr>
        <w:spacing w:after="0" w:line="240" w:lineRule="auto"/>
        <w:jc w:val="both"/>
        <w:rPr>
          <w:rFonts w:ascii="Helvetica Neue" w:eastAsia="Arial" w:hAnsi="Helvetica Neue" w:cs="Arial"/>
        </w:rPr>
      </w:pPr>
      <w:r w:rsidRPr="00D41EB9">
        <w:rPr>
          <w:rFonts w:ascii="Helvetica Neue" w:eastAsia="Times New Roman" w:hAnsi="Helvetica Neue" w:cs="Arial"/>
          <w:b/>
          <w:bCs/>
          <w:color w:val="000000"/>
        </w:rPr>
        <w:t xml:space="preserve">3- </w:t>
      </w:r>
      <w:r w:rsidRPr="00D41EB9">
        <w:rPr>
          <w:rFonts w:ascii="Helvetica Neue" w:eastAsia="Times New Roman" w:hAnsi="Helvetica Neue" w:cs="Arial"/>
          <w:color w:val="000000"/>
        </w:rPr>
        <w:t>English learners at this level have </w:t>
      </w:r>
      <w:r w:rsidRPr="00D41EB9">
        <w:rPr>
          <w:rFonts w:ascii="Helvetica Neue" w:eastAsia="Times New Roman" w:hAnsi="Helvetica Neue" w:cs="Arial"/>
          <w:b/>
          <w:bCs/>
          <w:color w:val="000000"/>
        </w:rPr>
        <w:t>moderately developed</w:t>
      </w:r>
      <w:r w:rsidRPr="00D41EB9">
        <w:rPr>
          <w:rFonts w:ascii="Helvetica Neue" w:eastAsia="Times New Roman" w:hAnsi="Helvetica Neue" w:cs="Arial"/>
          <w:color w:val="000000"/>
        </w:rPr>
        <w:t> oral (listening and speaking) and written (reading and writing) skills. They can sometimes use English to learn and communicate in meaningful ways in a range of topics and content areas. They need light-to-minimal linguistic support to engage in familiar social and academic contexts; they need moderate support to communicate on less familiar tasks and topics. This test performance level corresponds to the upper range of the “Expanding” proficiency level through the lower range of the “Bridging” proficiency level as described in the CA ELD Standards.</w:t>
      </w:r>
    </w:p>
    <w:p w14:paraId="255741DC" w14:textId="77777777" w:rsidR="00D41EB9" w:rsidRPr="00D41EB9" w:rsidRDefault="00D41EB9" w:rsidP="00D41EB9">
      <w:pPr>
        <w:pStyle w:val="ListParagraph"/>
        <w:spacing w:after="0" w:line="240" w:lineRule="auto"/>
        <w:jc w:val="both"/>
        <w:rPr>
          <w:rFonts w:ascii="Helvetica Neue" w:eastAsia="Arial" w:hAnsi="Helvetica Neue" w:cs="Arial"/>
        </w:rPr>
      </w:pPr>
    </w:p>
    <w:p w14:paraId="6D76A58F" w14:textId="16E9E086" w:rsidR="007A55CA" w:rsidRPr="00D41EB9" w:rsidRDefault="007A55CA" w:rsidP="00E5423A">
      <w:pPr>
        <w:pStyle w:val="ListParagraph"/>
        <w:numPr>
          <w:ilvl w:val="0"/>
          <w:numId w:val="9"/>
        </w:numPr>
        <w:spacing w:after="0" w:line="240" w:lineRule="auto"/>
        <w:jc w:val="both"/>
        <w:rPr>
          <w:rFonts w:ascii="Helvetica Neue" w:eastAsia="Arial" w:hAnsi="Helvetica Neue" w:cs="Arial"/>
        </w:rPr>
      </w:pPr>
      <w:r w:rsidRPr="00D41EB9">
        <w:rPr>
          <w:rFonts w:ascii="Helvetica Neue" w:eastAsia="Times New Roman" w:hAnsi="Helvetica Neue" w:cs="Arial"/>
          <w:b/>
          <w:bCs/>
          <w:color w:val="000000"/>
        </w:rPr>
        <w:t xml:space="preserve">4- </w:t>
      </w:r>
      <w:r w:rsidRPr="00D41EB9">
        <w:rPr>
          <w:rFonts w:ascii="Helvetica Neue" w:eastAsia="Times New Roman" w:hAnsi="Helvetica Neue" w:cs="Arial"/>
          <w:color w:val="000000"/>
        </w:rPr>
        <w:t>English learners at this level have </w:t>
      </w:r>
      <w:r w:rsidRPr="00D41EB9">
        <w:rPr>
          <w:rFonts w:ascii="Helvetica Neue" w:eastAsia="Times New Roman" w:hAnsi="Helvetica Neue" w:cs="Arial"/>
          <w:b/>
          <w:bCs/>
          <w:color w:val="000000"/>
        </w:rPr>
        <w:t>well developed </w:t>
      </w:r>
      <w:r w:rsidRPr="00D41EB9">
        <w:rPr>
          <w:rFonts w:ascii="Helvetica Neue" w:eastAsia="Times New Roman" w:hAnsi="Helvetica Neue" w:cs="Arial"/>
          <w:color w:val="000000"/>
        </w:rPr>
        <w:t>oral (listening and speaking) and written (reading and writing) skills. They can use English to learn and communicate in meaningful ways that are appropriate to different tasks, purposes, and audiences in a variety of social and academic contexts. They may need occasional linguistic support to engage in familiar social and academic contexts; they may need light support to communicate on less familiar tasks and topics. This test performance level corresponds to the upper range of the “Bridging” proficiency level as described in the 2012 California English Language Development Standards, Kindergarten Through Grade 12 (CA ELD Standards).</w:t>
      </w:r>
    </w:p>
    <w:p w14:paraId="752EE013" w14:textId="77777777" w:rsidR="00D84155" w:rsidRPr="00D41EB9" w:rsidRDefault="00D84155" w:rsidP="00E5423A">
      <w:pPr>
        <w:pStyle w:val="ListParagraph"/>
        <w:spacing w:after="0" w:line="240" w:lineRule="auto"/>
        <w:jc w:val="both"/>
        <w:rPr>
          <w:rFonts w:ascii="Helvetica Neue" w:hAnsi="Helvetica Neue"/>
        </w:rPr>
      </w:pPr>
    </w:p>
    <w:p w14:paraId="04903115" w14:textId="1F864BD9" w:rsidR="00D84155" w:rsidRPr="00D41EB9" w:rsidRDefault="00C77098" w:rsidP="00D41EB9">
      <w:pPr>
        <w:spacing w:after="0" w:line="240" w:lineRule="auto"/>
        <w:jc w:val="both"/>
        <w:rPr>
          <w:rFonts w:ascii="Helvetica Neue" w:eastAsia="Arial" w:hAnsi="Helvetica Neue" w:cs="Arial"/>
          <w:color w:val="244061" w:themeColor="accent1" w:themeShade="80"/>
        </w:rPr>
      </w:pPr>
      <w:r w:rsidRPr="00D41EB9">
        <w:rPr>
          <w:rFonts w:ascii="Helvetica Neue" w:eastAsia="Arial" w:hAnsi="Helvetica Neue" w:cs="Arial"/>
          <w:b/>
          <w:color w:val="244061" w:themeColor="accent1" w:themeShade="80"/>
        </w:rPr>
        <w:t>Services Offered</w:t>
      </w:r>
    </w:p>
    <w:p w14:paraId="61698FDC" w14:textId="0AAE567A" w:rsidR="00D84155" w:rsidRPr="00D41EB9" w:rsidRDefault="00C77098">
      <w:pPr>
        <w:spacing w:after="0" w:line="240" w:lineRule="auto"/>
        <w:jc w:val="both"/>
        <w:rPr>
          <w:rFonts w:ascii="Helvetica Neue" w:eastAsia="Arial" w:hAnsi="Helvetica Neue" w:cs="Arial"/>
          <w:b/>
          <w:color w:val="000000"/>
        </w:rPr>
      </w:pPr>
      <w:r w:rsidRPr="00D41EB9">
        <w:rPr>
          <w:rFonts w:ascii="Helvetica Neue" w:eastAsia="Arial" w:hAnsi="Helvetica Neue" w:cs="Arial"/>
          <w:b/>
          <w:color w:val="000000"/>
        </w:rPr>
        <w:t>Integrated English Language Development</w:t>
      </w:r>
      <w:r w:rsidR="00D41EB9">
        <w:rPr>
          <w:rFonts w:ascii="Helvetica Neue" w:eastAsia="Arial" w:hAnsi="Helvetica Neue" w:cs="Arial"/>
          <w:b/>
          <w:color w:val="000000"/>
        </w:rPr>
        <w:t xml:space="preserve">: </w:t>
      </w:r>
      <w:r w:rsidRPr="00D41EB9">
        <w:rPr>
          <w:rFonts w:ascii="Helvetica Neue" w:eastAsia="Arial" w:hAnsi="Helvetica Neue" w:cs="Arial"/>
          <w:color w:val="000000"/>
        </w:rPr>
        <w:t>Based on a substantial research base proving the benefits of a Structured English Immersion (</w:t>
      </w:r>
      <w:r w:rsidR="00646EB9" w:rsidRPr="00D41EB9">
        <w:rPr>
          <w:rFonts w:ascii="Helvetica Neue" w:eastAsia="Arial" w:hAnsi="Helvetica Neue" w:cs="Arial"/>
          <w:color w:val="000000"/>
        </w:rPr>
        <w:t>“</w:t>
      </w:r>
      <w:r w:rsidRPr="00D41EB9">
        <w:rPr>
          <w:rFonts w:ascii="Helvetica Neue" w:eastAsia="Arial" w:hAnsi="Helvetica Neue" w:cs="Arial"/>
          <w:color w:val="000000"/>
        </w:rPr>
        <w:t>SEI</w:t>
      </w:r>
      <w:r w:rsidR="00646EB9" w:rsidRPr="00D41EB9">
        <w:rPr>
          <w:rFonts w:ascii="Helvetica Neue" w:eastAsia="Arial" w:hAnsi="Helvetica Neue" w:cs="Arial"/>
          <w:color w:val="000000"/>
        </w:rPr>
        <w:t>”</w:t>
      </w:r>
      <w:r w:rsidRPr="00D41EB9">
        <w:rPr>
          <w:rFonts w:ascii="Helvetica Neue" w:eastAsia="Arial" w:hAnsi="Helvetica Neue" w:cs="Arial"/>
          <w:color w:val="000000"/>
        </w:rPr>
        <w:t xml:space="preserve">) program, </w:t>
      </w:r>
      <w:r w:rsidR="00D41EB9">
        <w:rPr>
          <w:rFonts w:ascii="Helvetica Neue" w:eastAsia="Arial" w:hAnsi="Helvetica Neue" w:cs="Arial"/>
          <w:color w:val="000000"/>
        </w:rPr>
        <w:t>Collegiate</w:t>
      </w:r>
      <w:r w:rsidRPr="00D41EB9">
        <w:rPr>
          <w:rFonts w:ascii="Helvetica Neue" w:eastAsia="Arial" w:hAnsi="Helvetica Neue" w:cs="Arial"/>
          <w:color w:val="000000"/>
        </w:rPr>
        <w:t xml:space="preserve"> implement</w:t>
      </w:r>
      <w:r w:rsidR="00E5423A" w:rsidRPr="00D41EB9">
        <w:rPr>
          <w:rFonts w:ascii="Helvetica Neue" w:eastAsia="Arial" w:hAnsi="Helvetica Neue" w:cs="Arial"/>
          <w:color w:val="000000"/>
        </w:rPr>
        <w:t>s</w:t>
      </w:r>
      <w:r w:rsidRPr="00D41EB9">
        <w:rPr>
          <w:rFonts w:ascii="Helvetica Neue" w:eastAsia="Arial" w:hAnsi="Helvetica Neue" w:cs="Arial"/>
          <w:color w:val="000000"/>
        </w:rPr>
        <w:t xml:space="preserve"> a comprehensive structured immersion program in every mainstream classroom for their EL students.  It is </w:t>
      </w:r>
      <w:r w:rsidR="00D41EB9">
        <w:rPr>
          <w:rFonts w:ascii="Helvetica Neue" w:eastAsia="Arial" w:hAnsi="Helvetica Neue" w:cs="Arial"/>
          <w:color w:val="000000"/>
        </w:rPr>
        <w:t>the School’s</w:t>
      </w:r>
      <w:r w:rsidRPr="00D41EB9">
        <w:rPr>
          <w:rFonts w:ascii="Helvetica Neue" w:eastAsia="Arial" w:hAnsi="Helvetica Neue" w:cs="Arial"/>
          <w:color w:val="000000"/>
        </w:rPr>
        <w:t xml:space="preserve"> goal that all students will graduate proficient in the English language.</w:t>
      </w:r>
    </w:p>
    <w:p w14:paraId="29C0D074" w14:textId="77777777" w:rsidR="00D84155" w:rsidRPr="00D41EB9" w:rsidRDefault="00D84155">
      <w:pPr>
        <w:spacing w:after="0" w:line="240" w:lineRule="auto"/>
        <w:jc w:val="both"/>
        <w:rPr>
          <w:rFonts w:ascii="Helvetica Neue" w:eastAsia="Arial" w:hAnsi="Helvetica Neue" w:cs="Arial"/>
        </w:rPr>
      </w:pPr>
    </w:p>
    <w:p w14:paraId="6509AA56" w14:textId="5D3830BA" w:rsidR="00D84155" w:rsidRPr="00D41EB9" w:rsidRDefault="00C77098">
      <w:pPr>
        <w:spacing w:after="0" w:line="240" w:lineRule="auto"/>
        <w:jc w:val="both"/>
        <w:rPr>
          <w:rFonts w:ascii="Helvetica Neue" w:eastAsia="Arial" w:hAnsi="Helvetica Neue" w:cs="Arial"/>
          <w:color w:val="000000"/>
        </w:rPr>
      </w:pPr>
      <w:r w:rsidRPr="00D41EB9">
        <w:rPr>
          <w:rFonts w:ascii="Helvetica Neue" w:eastAsia="Arial" w:hAnsi="Helvetica Neue" w:cs="Arial"/>
          <w:color w:val="000000"/>
        </w:rPr>
        <w:t>To achieve this goal, teachers use the English Language Development</w:t>
      </w:r>
      <w:r w:rsidR="00646EB9" w:rsidRPr="00D41EB9">
        <w:rPr>
          <w:rFonts w:ascii="Helvetica Neue" w:eastAsia="Arial" w:hAnsi="Helvetica Neue" w:cs="Arial"/>
          <w:color w:val="000000"/>
        </w:rPr>
        <w:t xml:space="preserve"> (“ELD”)</w:t>
      </w:r>
      <w:r w:rsidRPr="00D41EB9">
        <w:rPr>
          <w:rFonts w:ascii="Helvetica Neue" w:eastAsia="Arial" w:hAnsi="Helvetica Neue" w:cs="Arial"/>
          <w:color w:val="000000"/>
        </w:rPr>
        <w:t xml:space="preserve"> standards set forth by the California Department of Education to assist in planning and assessing the progress of English Learners. Students of limited English proficiency will receive the same academic </w:t>
      </w:r>
      <w:r w:rsidRPr="00D41EB9">
        <w:rPr>
          <w:rFonts w:ascii="Helvetica Neue" w:eastAsia="Arial" w:hAnsi="Helvetica Neue" w:cs="Arial"/>
          <w:color w:val="000000"/>
        </w:rPr>
        <w:lastRenderedPageBreak/>
        <w:t>content as those students who are native English speakers.  All instruction will be in English; however, there may be times when primary language support will be provided to students.  </w:t>
      </w:r>
    </w:p>
    <w:p w14:paraId="3ED887EC" w14:textId="77777777" w:rsidR="00D84155" w:rsidRPr="00D41EB9" w:rsidRDefault="00D84155">
      <w:pPr>
        <w:spacing w:after="0" w:line="240" w:lineRule="auto"/>
        <w:jc w:val="both"/>
        <w:rPr>
          <w:rFonts w:ascii="Helvetica Neue" w:eastAsia="Arial" w:hAnsi="Helvetica Neue" w:cs="Arial"/>
          <w:color w:val="000000"/>
        </w:rPr>
      </w:pPr>
    </w:p>
    <w:p w14:paraId="13E34B0B" w14:textId="3EA134E5" w:rsidR="00D84155" w:rsidRPr="00D41EB9" w:rsidRDefault="00C77098">
      <w:pPr>
        <w:widowControl w:val="0"/>
        <w:jc w:val="both"/>
        <w:rPr>
          <w:rFonts w:ascii="Helvetica Neue" w:eastAsia="Arial" w:hAnsi="Helvetica Neue" w:cs="Arial"/>
        </w:rPr>
      </w:pPr>
      <w:r w:rsidRPr="00D41EB9">
        <w:rPr>
          <w:rFonts w:ascii="Helvetica Neue" w:eastAsia="Arial" w:hAnsi="Helvetica Neue" w:cs="Arial"/>
        </w:rPr>
        <w:t>Teachers employ Specially Designed Academic Instruction in English (</w:t>
      </w:r>
      <w:r w:rsidR="00646EB9" w:rsidRPr="00D41EB9">
        <w:rPr>
          <w:rFonts w:ascii="Helvetica Neue" w:eastAsia="Arial" w:hAnsi="Helvetica Neue" w:cs="Arial"/>
        </w:rPr>
        <w:t>“</w:t>
      </w:r>
      <w:r w:rsidRPr="00D41EB9">
        <w:rPr>
          <w:rFonts w:ascii="Helvetica Neue" w:eastAsia="Arial" w:hAnsi="Helvetica Neue" w:cs="Arial"/>
        </w:rPr>
        <w:t>SDAIE</w:t>
      </w:r>
      <w:r w:rsidR="00646EB9" w:rsidRPr="00D41EB9">
        <w:rPr>
          <w:rFonts w:ascii="Helvetica Neue" w:eastAsia="Arial" w:hAnsi="Helvetica Neue" w:cs="Arial"/>
        </w:rPr>
        <w:t>”</w:t>
      </w:r>
      <w:r w:rsidRPr="00D41EB9">
        <w:rPr>
          <w:rFonts w:ascii="Helvetica Neue" w:eastAsia="Arial" w:hAnsi="Helvetica Neue" w:cs="Arial"/>
        </w:rPr>
        <w:t xml:space="preserve">) strategies to enhance the English Language </w:t>
      </w:r>
      <w:r w:rsidR="00646EB9" w:rsidRPr="00D41EB9">
        <w:rPr>
          <w:rFonts w:ascii="Helvetica Neue" w:eastAsia="Arial" w:hAnsi="Helvetica Neue" w:cs="Arial"/>
        </w:rPr>
        <w:t>D</w:t>
      </w:r>
      <w:r w:rsidRPr="00D41EB9">
        <w:rPr>
          <w:rFonts w:ascii="Helvetica Neue" w:eastAsia="Arial" w:hAnsi="Helvetica Neue" w:cs="Arial"/>
        </w:rPr>
        <w:t>evelopment of all students. While using SDAIE strategies, teachers will organize the subject matter so that it is grade-level appropriate and cognitively demanding. Examples of SDAIE strategies that are being employed and that will continue to be a professional development and instructional coaching priority include</w:t>
      </w:r>
      <w:r w:rsidR="00646EB9" w:rsidRPr="00D41EB9">
        <w:rPr>
          <w:rFonts w:ascii="Helvetica Neue" w:eastAsia="Arial" w:hAnsi="Helvetica Neue" w:cs="Arial"/>
        </w:rPr>
        <w:t>, but are not limited to, the following</w:t>
      </w:r>
      <w:r w:rsidRPr="00D41EB9">
        <w:rPr>
          <w:rFonts w:ascii="Helvetica Neue" w:eastAsia="Arial" w:hAnsi="Helvetica Neue" w:cs="Arial"/>
        </w:rPr>
        <w:t>:</w:t>
      </w:r>
    </w:p>
    <w:p w14:paraId="11C2A477" w14:textId="77777777" w:rsidR="00D84155" w:rsidRPr="00D41EB9" w:rsidRDefault="00D84155">
      <w:pPr>
        <w:spacing w:before="80"/>
        <w:rPr>
          <w:rFonts w:ascii="Helvetica Neue" w:eastAsia="Arial" w:hAnsi="Helvetica Neue" w:cs="Arial"/>
        </w:rPr>
      </w:pPr>
    </w:p>
    <w:tbl>
      <w:tblPr>
        <w:tblStyle w:val="a"/>
        <w:tblW w:w="969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3510"/>
        <w:gridCol w:w="3030"/>
      </w:tblGrid>
      <w:tr w:rsidR="00D84155" w:rsidRPr="00D41EB9" w14:paraId="6D2D4199" w14:textId="77777777">
        <w:tc>
          <w:tcPr>
            <w:tcW w:w="3150" w:type="dxa"/>
            <w:shd w:val="clear" w:color="auto" w:fill="auto"/>
            <w:tcMar>
              <w:top w:w="100" w:type="dxa"/>
              <w:left w:w="100" w:type="dxa"/>
              <w:bottom w:w="100" w:type="dxa"/>
              <w:right w:w="100" w:type="dxa"/>
            </w:tcMar>
          </w:tcPr>
          <w:p w14:paraId="1145E1D9" w14:textId="77777777" w:rsidR="00646EB9" w:rsidRPr="00D41EB9" w:rsidRDefault="00C77098">
            <w:pPr>
              <w:spacing w:before="80"/>
              <w:rPr>
                <w:rFonts w:ascii="Helvetica Neue" w:eastAsia="Arial" w:hAnsi="Helvetica Neue" w:cs="Arial"/>
              </w:rPr>
            </w:pPr>
            <w:r w:rsidRPr="00D41EB9">
              <w:rPr>
                <w:rFonts w:ascii="Helvetica Neue" w:eastAsia="Arial" w:hAnsi="Helvetica Neue" w:cs="Arial"/>
                <w:b/>
              </w:rPr>
              <w:t>Metacognitive Development</w:t>
            </w:r>
            <w:r w:rsidRPr="00D41EB9">
              <w:rPr>
                <w:rFonts w:ascii="Helvetica Neue" w:eastAsia="Arial" w:hAnsi="Helvetica Neue" w:cs="Arial"/>
              </w:rPr>
              <w:t xml:space="preserve">: Providing students with skills and vocabulary to talk about their learning. </w:t>
            </w:r>
          </w:p>
          <w:p w14:paraId="732C16EF" w14:textId="2E15B177" w:rsidR="00D84155" w:rsidRPr="00D41EB9" w:rsidRDefault="00C77098">
            <w:pPr>
              <w:spacing w:before="80"/>
              <w:rPr>
                <w:rFonts w:ascii="Helvetica Neue" w:eastAsia="Arial" w:hAnsi="Helvetica Neue" w:cs="Arial"/>
              </w:rPr>
            </w:pPr>
            <w:r w:rsidRPr="00D41EB9">
              <w:rPr>
                <w:rFonts w:ascii="Helvetica Neue" w:eastAsia="Arial" w:hAnsi="Helvetica Neue" w:cs="Arial"/>
              </w:rPr>
              <w:t xml:space="preserve">Examples: self assessments, </w:t>
            </w:r>
            <w:r w:rsidRPr="00D41EB9">
              <w:rPr>
                <w:rFonts w:ascii="Helvetica Neue" w:eastAsia="Arial" w:hAnsi="Helvetica Neue" w:cs="Arial"/>
                <w:b/>
              </w:rPr>
              <w:t>note taking</w:t>
            </w:r>
            <w:r w:rsidRPr="00D41EB9">
              <w:rPr>
                <w:rFonts w:ascii="Helvetica Neue" w:eastAsia="Arial" w:hAnsi="Helvetica Neue" w:cs="Arial"/>
              </w:rPr>
              <w:t xml:space="preserve"> and studying techniques, and </w:t>
            </w:r>
            <w:r w:rsidRPr="00D41EB9">
              <w:rPr>
                <w:rFonts w:ascii="Helvetica Neue" w:eastAsia="Arial" w:hAnsi="Helvetica Neue" w:cs="Arial"/>
                <w:b/>
              </w:rPr>
              <w:t>vocabulary assignments</w:t>
            </w:r>
            <w:r w:rsidRPr="00D41EB9">
              <w:rPr>
                <w:rFonts w:ascii="Helvetica Neue" w:eastAsia="Arial" w:hAnsi="Helvetica Neue" w:cs="Arial"/>
              </w:rPr>
              <w:t>.</w:t>
            </w:r>
          </w:p>
          <w:p w14:paraId="7D78C761" w14:textId="77777777" w:rsidR="00D84155" w:rsidRPr="00D41EB9" w:rsidRDefault="00D84155">
            <w:pPr>
              <w:widowControl w:val="0"/>
              <w:spacing w:line="240" w:lineRule="auto"/>
              <w:rPr>
                <w:rFonts w:ascii="Helvetica Neue" w:eastAsia="Arial" w:hAnsi="Helvetica Neue" w:cs="Arial"/>
              </w:rPr>
            </w:pPr>
          </w:p>
        </w:tc>
        <w:tc>
          <w:tcPr>
            <w:tcW w:w="3510" w:type="dxa"/>
            <w:shd w:val="clear" w:color="auto" w:fill="auto"/>
            <w:tcMar>
              <w:top w:w="100" w:type="dxa"/>
              <w:left w:w="100" w:type="dxa"/>
              <w:bottom w:w="100" w:type="dxa"/>
              <w:right w:w="100" w:type="dxa"/>
            </w:tcMar>
          </w:tcPr>
          <w:p w14:paraId="3809FB46" w14:textId="77777777" w:rsidR="00646EB9" w:rsidRPr="00D41EB9" w:rsidRDefault="00C77098">
            <w:pPr>
              <w:spacing w:before="80"/>
              <w:rPr>
                <w:rFonts w:ascii="Helvetica Neue" w:eastAsia="Arial" w:hAnsi="Helvetica Neue" w:cs="Arial"/>
              </w:rPr>
            </w:pPr>
            <w:r w:rsidRPr="00D41EB9">
              <w:rPr>
                <w:rFonts w:ascii="Helvetica Neue" w:eastAsia="Arial" w:hAnsi="Helvetica Neue" w:cs="Arial"/>
                <w:b/>
              </w:rPr>
              <w:t>Bridging</w:t>
            </w:r>
            <w:r w:rsidRPr="00D41EB9">
              <w:rPr>
                <w:rFonts w:ascii="Helvetica Neue" w:eastAsia="Arial" w:hAnsi="Helvetica Neue" w:cs="Arial"/>
              </w:rPr>
              <w:t>: Establishing a link between the students</w:t>
            </w:r>
            <w:r w:rsidR="00646EB9" w:rsidRPr="00D41EB9">
              <w:rPr>
                <w:rFonts w:ascii="Helvetica Neue" w:eastAsia="Arial" w:hAnsi="Helvetica Neue" w:cs="Arial"/>
              </w:rPr>
              <w:t>’</w:t>
            </w:r>
            <w:r w:rsidRPr="00D41EB9">
              <w:rPr>
                <w:rFonts w:ascii="Helvetica Neue" w:eastAsia="Arial" w:hAnsi="Helvetica Neue" w:cs="Arial"/>
              </w:rPr>
              <w:t xml:space="preserve"> </w:t>
            </w:r>
            <w:r w:rsidRPr="00D41EB9">
              <w:rPr>
                <w:rFonts w:ascii="Helvetica Neue" w:eastAsia="Arial" w:hAnsi="Helvetica Neue" w:cs="Arial"/>
                <w:b/>
              </w:rPr>
              <w:t xml:space="preserve">prior knowledge </w:t>
            </w:r>
            <w:r w:rsidRPr="00D41EB9">
              <w:rPr>
                <w:rFonts w:ascii="Helvetica Neue" w:eastAsia="Arial" w:hAnsi="Helvetica Neue" w:cs="Arial"/>
              </w:rPr>
              <w:t xml:space="preserve">and the material. </w:t>
            </w:r>
          </w:p>
          <w:p w14:paraId="1D85DE7C" w14:textId="40F5FD7A" w:rsidR="00D84155" w:rsidRPr="00D41EB9" w:rsidRDefault="00C77098">
            <w:pPr>
              <w:spacing w:before="80"/>
              <w:rPr>
                <w:rFonts w:ascii="Helvetica Neue" w:eastAsia="Arial" w:hAnsi="Helvetica Neue" w:cs="Arial"/>
              </w:rPr>
            </w:pPr>
            <w:r w:rsidRPr="00D41EB9">
              <w:rPr>
                <w:rFonts w:ascii="Helvetica Neue" w:eastAsia="Arial" w:hAnsi="Helvetica Neue" w:cs="Arial"/>
              </w:rPr>
              <w:t>Examples: think-pair-share, quick-writes, and anticipatory charts.</w:t>
            </w:r>
          </w:p>
          <w:p w14:paraId="33B4F378" w14:textId="77777777" w:rsidR="00D84155" w:rsidRPr="00D41EB9" w:rsidRDefault="00D84155">
            <w:pPr>
              <w:widowControl w:val="0"/>
              <w:spacing w:line="240" w:lineRule="auto"/>
              <w:rPr>
                <w:rFonts w:ascii="Helvetica Neue" w:eastAsia="Arial" w:hAnsi="Helvetica Neue" w:cs="Arial"/>
              </w:rPr>
            </w:pPr>
          </w:p>
        </w:tc>
        <w:tc>
          <w:tcPr>
            <w:tcW w:w="3030" w:type="dxa"/>
            <w:shd w:val="clear" w:color="auto" w:fill="auto"/>
            <w:tcMar>
              <w:top w:w="100" w:type="dxa"/>
              <w:left w:w="100" w:type="dxa"/>
              <w:bottom w:w="100" w:type="dxa"/>
              <w:right w:w="100" w:type="dxa"/>
            </w:tcMar>
          </w:tcPr>
          <w:p w14:paraId="0E3BE43F" w14:textId="77777777" w:rsidR="00646EB9" w:rsidRPr="00D41EB9" w:rsidRDefault="00C77098">
            <w:pPr>
              <w:spacing w:before="80"/>
              <w:rPr>
                <w:rFonts w:ascii="Helvetica Neue" w:eastAsia="Arial" w:hAnsi="Helvetica Neue" w:cs="Arial"/>
              </w:rPr>
            </w:pPr>
            <w:r w:rsidRPr="00D41EB9">
              <w:rPr>
                <w:rFonts w:ascii="Helvetica Neue" w:eastAsia="Arial" w:hAnsi="Helvetica Neue" w:cs="Arial"/>
                <w:b/>
              </w:rPr>
              <w:t>Schema-Building</w:t>
            </w:r>
            <w:r w:rsidRPr="00D41EB9">
              <w:rPr>
                <w:rFonts w:ascii="Helvetica Neue" w:eastAsia="Arial" w:hAnsi="Helvetica Neue" w:cs="Arial"/>
              </w:rPr>
              <w:t>: Helping students see the</w:t>
            </w:r>
            <w:r w:rsidRPr="00D41EB9">
              <w:rPr>
                <w:rFonts w:ascii="Helvetica Neue" w:eastAsia="Arial" w:hAnsi="Helvetica Neue" w:cs="Arial"/>
                <w:b/>
              </w:rPr>
              <w:t xml:space="preserve"> relationships</w:t>
            </w:r>
            <w:r w:rsidRPr="00D41EB9">
              <w:rPr>
                <w:rFonts w:ascii="Helvetica Neue" w:eastAsia="Arial" w:hAnsi="Helvetica Neue" w:cs="Arial"/>
              </w:rPr>
              <w:t xml:space="preserve"> between various concepts. </w:t>
            </w:r>
          </w:p>
          <w:p w14:paraId="3FED13D1" w14:textId="71F990FB" w:rsidR="00D84155" w:rsidRPr="00D41EB9" w:rsidRDefault="00C77098">
            <w:pPr>
              <w:spacing w:before="80"/>
              <w:rPr>
                <w:rFonts w:ascii="Helvetica Neue" w:eastAsia="Arial" w:hAnsi="Helvetica Neue" w:cs="Arial"/>
              </w:rPr>
            </w:pPr>
            <w:r w:rsidRPr="00D41EB9">
              <w:rPr>
                <w:rFonts w:ascii="Helvetica Neue" w:eastAsia="Arial" w:hAnsi="Helvetica Neue" w:cs="Arial"/>
              </w:rPr>
              <w:t>Examples: compare and contrast, jigsaw learning, peer teaching, and projects.</w:t>
            </w:r>
          </w:p>
          <w:p w14:paraId="051E0EDF" w14:textId="77777777" w:rsidR="00D84155" w:rsidRPr="00D41EB9" w:rsidRDefault="00D84155">
            <w:pPr>
              <w:widowControl w:val="0"/>
              <w:spacing w:line="240" w:lineRule="auto"/>
              <w:rPr>
                <w:rFonts w:ascii="Helvetica Neue" w:eastAsia="Arial" w:hAnsi="Helvetica Neue" w:cs="Arial"/>
              </w:rPr>
            </w:pPr>
          </w:p>
        </w:tc>
      </w:tr>
      <w:tr w:rsidR="00D84155" w:rsidRPr="00D41EB9" w14:paraId="7C31CF72" w14:textId="77777777">
        <w:tc>
          <w:tcPr>
            <w:tcW w:w="3150" w:type="dxa"/>
            <w:shd w:val="clear" w:color="auto" w:fill="auto"/>
            <w:tcMar>
              <w:top w:w="100" w:type="dxa"/>
              <w:left w:w="100" w:type="dxa"/>
              <w:bottom w:w="100" w:type="dxa"/>
              <w:right w:w="100" w:type="dxa"/>
            </w:tcMar>
          </w:tcPr>
          <w:p w14:paraId="3F756FD0" w14:textId="77777777" w:rsidR="00646EB9" w:rsidRPr="00D41EB9" w:rsidRDefault="00C77098">
            <w:pPr>
              <w:spacing w:before="80"/>
              <w:rPr>
                <w:rFonts w:ascii="Helvetica Neue" w:eastAsia="Arial" w:hAnsi="Helvetica Neue" w:cs="Arial"/>
              </w:rPr>
            </w:pPr>
            <w:r w:rsidRPr="00D41EB9">
              <w:rPr>
                <w:rFonts w:ascii="Helvetica Neue" w:eastAsia="Arial" w:hAnsi="Helvetica Neue" w:cs="Arial"/>
                <w:b/>
              </w:rPr>
              <w:t>Contextualization</w:t>
            </w:r>
            <w:r w:rsidRPr="00D41EB9">
              <w:rPr>
                <w:rFonts w:ascii="Helvetica Neue" w:eastAsia="Arial" w:hAnsi="Helvetica Neue" w:cs="Arial"/>
              </w:rPr>
              <w:t xml:space="preserve">: Familiarizes unknown concepts through direct experience. </w:t>
            </w:r>
          </w:p>
          <w:p w14:paraId="7C3A7A72" w14:textId="2AB0107E" w:rsidR="00D84155" w:rsidRPr="00D41EB9" w:rsidRDefault="00C77098">
            <w:pPr>
              <w:spacing w:before="80"/>
              <w:rPr>
                <w:rFonts w:ascii="Helvetica Neue" w:eastAsia="Arial" w:hAnsi="Helvetica Neue" w:cs="Arial"/>
              </w:rPr>
            </w:pPr>
            <w:r w:rsidRPr="00D41EB9">
              <w:rPr>
                <w:rFonts w:ascii="Helvetica Neue" w:eastAsia="Arial" w:hAnsi="Helvetica Neue" w:cs="Arial"/>
              </w:rPr>
              <w:t>Examples: demonstrations, media, manipulatives, repetition, and local opportunities.</w:t>
            </w:r>
          </w:p>
          <w:p w14:paraId="6A786EF5" w14:textId="77777777" w:rsidR="00D84155" w:rsidRPr="00D41EB9" w:rsidRDefault="00D84155">
            <w:pPr>
              <w:widowControl w:val="0"/>
              <w:spacing w:line="240" w:lineRule="auto"/>
              <w:rPr>
                <w:rFonts w:ascii="Helvetica Neue" w:eastAsia="Arial" w:hAnsi="Helvetica Neue" w:cs="Arial"/>
              </w:rPr>
            </w:pPr>
          </w:p>
        </w:tc>
        <w:tc>
          <w:tcPr>
            <w:tcW w:w="3510" w:type="dxa"/>
            <w:shd w:val="clear" w:color="auto" w:fill="auto"/>
            <w:tcMar>
              <w:top w:w="100" w:type="dxa"/>
              <w:left w:w="100" w:type="dxa"/>
              <w:bottom w:w="100" w:type="dxa"/>
              <w:right w:w="100" w:type="dxa"/>
            </w:tcMar>
          </w:tcPr>
          <w:p w14:paraId="5C499EB5" w14:textId="77777777" w:rsidR="00646EB9" w:rsidRPr="00D41EB9" w:rsidRDefault="00C77098">
            <w:pPr>
              <w:spacing w:before="80"/>
              <w:rPr>
                <w:rFonts w:ascii="Helvetica Neue" w:eastAsia="Arial" w:hAnsi="Helvetica Neue" w:cs="Arial"/>
              </w:rPr>
            </w:pPr>
            <w:r w:rsidRPr="00D41EB9">
              <w:rPr>
                <w:rFonts w:ascii="Helvetica Neue" w:eastAsia="Arial" w:hAnsi="Helvetica Neue" w:cs="Arial"/>
                <w:b/>
              </w:rPr>
              <w:t>Text Representation</w:t>
            </w:r>
            <w:r w:rsidRPr="00D41EB9">
              <w:rPr>
                <w:rFonts w:ascii="Helvetica Neue" w:eastAsia="Arial" w:hAnsi="Helvetica Neue" w:cs="Arial"/>
              </w:rPr>
              <w:t xml:space="preserve">: Inviting students to extend understandings of text and apply them in a new way. </w:t>
            </w:r>
          </w:p>
          <w:p w14:paraId="29459D79" w14:textId="174F67B1" w:rsidR="00D84155" w:rsidRPr="00D41EB9" w:rsidRDefault="00C77098">
            <w:pPr>
              <w:spacing w:before="80"/>
              <w:rPr>
                <w:rFonts w:ascii="Helvetica Neue" w:eastAsia="Arial" w:hAnsi="Helvetica Neue" w:cs="Arial"/>
              </w:rPr>
            </w:pPr>
            <w:r w:rsidRPr="00D41EB9">
              <w:rPr>
                <w:rFonts w:ascii="Helvetica Neue" w:eastAsia="Arial" w:hAnsi="Helvetica Neue" w:cs="Arial"/>
              </w:rPr>
              <w:t>Examples: student created drawings, videos, and games.</w:t>
            </w:r>
          </w:p>
        </w:tc>
        <w:tc>
          <w:tcPr>
            <w:tcW w:w="3030" w:type="dxa"/>
            <w:shd w:val="clear" w:color="auto" w:fill="auto"/>
            <w:tcMar>
              <w:top w:w="100" w:type="dxa"/>
              <w:left w:w="100" w:type="dxa"/>
              <w:bottom w:w="100" w:type="dxa"/>
              <w:right w:w="100" w:type="dxa"/>
            </w:tcMar>
          </w:tcPr>
          <w:p w14:paraId="6EB6F715" w14:textId="77777777" w:rsidR="00D84155" w:rsidRPr="00D41EB9" w:rsidRDefault="00C77098">
            <w:pPr>
              <w:spacing w:before="80"/>
              <w:rPr>
                <w:rFonts w:ascii="Helvetica Neue" w:eastAsia="Arial" w:hAnsi="Helvetica Neue" w:cs="Arial"/>
              </w:rPr>
            </w:pPr>
            <w:r w:rsidRPr="00D41EB9">
              <w:rPr>
                <w:rFonts w:ascii="Helvetica Neue" w:eastAsia="Arial" w:hAnsi="Helvetica Neue" w:cs="Arial"/>
                <w:b/>
              </w:rPr>
              <w:t>Modeling</w:t>
            </w:r>
            <w:r w:rsidRPr="00D41EB9">
              <w:rPr>
                <w:rFonts w:ascii="Helvetica Neue" w:eastAsia="Arial" w:hAnsi="Helvetica Neue" w:cs="Arial"/>
              </w:rPr>
              <w:t>: Modeling the language you want students to use, and providing samples of student work.</w:t>
            </w:r>
          </w:p>
        </w:tc>
      </w:tr>
    </w:tbl>
    <w:p w14:paraId="1DF03B22" w14:textId="77777777" w:rsidR="00D84155" w:rsidRPr="00D41EB9" w:rsidRDefault="00D84155">
      <w:pPr>
        <w:spacing w:after="0" w:line="240" w:lineRule="auto"/>
        <w:jc w:val="both"/>
        <w:rPr>
          <w:rFonts w:ascii="Helvetica Neue" w:eastAsia="Arial" w:hAnsi="Helvetica Neue" w:cs="Arial"/>
          <w:color w:val="000000"/>
        </w:rPr>
      </w:pPr>
    </w:p>
    <w:p w14:paraId="24193E6D" w14:textId="77777777" w:rsidR="00D84155" w:rsidRPr="00D41EB9" w:rsidRDefault="00D84155">
      <w:pPr>
        <w:spacing w:after="0" w:line="240" w:lineRule="auto"/>
        <w:jc w:val="both"/>
        <w:rPr>
          <w:rFonts w:ascii="Helvetica Neue" w:eastAsia="Arial" w:hAnsi="Helvetica Neue" w:cs="Arial"/>
        </w:rPr>
      </w:pPr>
    </w:p>
    <w:p w14:paraId="777CA27A" w14:textId="6B138F3E" w:rsidR="00D84155" w:rsidRPr="00D41EB9" w:rsidRDefault="00C77098">
      <w:pPr>
        <w:spacing w:after="0" w:line="240" w:lineRule="auto"/>
        <w:rPr>
          <w:rFonts w:ascii="Helvetica Neue" w:eastAsia="Arial" w:hAnsi="Helvetica Neue" w:cs="Arial"/>
          <w:color w:val="FF0000"/>
          <w:highlight w:val="yellow"/>
        </w:rPr>
      </w:pPr>
      <w:r w:rsidRPr="00D41EB9">
        <w:rPr>
          <w:rFonts w:ascii="Helvetica Neue" w:eastAsia="Arial" w:hAnsi="Helvetica Neue" w:cs="Arial"/>
        </w:rPr>
        <w:t xml:space="preserve">Additionally, </w:t>
      </w:r>
      <w:r w:rsidR="00D41EB9">
        <w:rPr>
          <w:rFonts w:ascii="Helvetica Neue" w:eastAsia="Arial" w:hAnsi="Helvetica Neue" w:cs="Arial"/>
        </w:rPr>
        <w:t>the School</w:t>
      </w:r>
      <w:r w:rsidRPr="00D41EB9">
        <w:rPr>
          <w:rFonts w:ascii="Helvetica Neue" w:eastAsia="Arial" w:hAnsi="Helvetica Neue" w:cs="Arial"/>
        </w:rPr>
        <w:t xml:space="preserve"> employ a unique personalized learning approach designed to meet each individual student’s needs.</w:t>
      </w:r>
    </w:p>
    <w:p w14:paraId="03721C15" w14:textId="2BE2DB8D" w:rsidR="00D84155" w:rsidRPr="00D41EB9" w:rsidRDefault="00C77098">
      <w:pPr>
        <w:pStyle w:val="Heading1"/>
        <w:keepNext w:val="0"/>
        <w:keepLines w:val="0"/>
        <w:shd w:val="clear" w:color="auto" w:fill="FFFFFF"/>
        <w:spacing w:before="220" w:after="0" w:line="288" w:lineRule="auto"/>
        <w:rPr>
          <w:rFonts w:ascii="Helvetica Neue" w:eastAsia="Arial" w:hAnsi="Helvetica Neue" w:cs="Arial"/>
          <w:b w:val="0"/>
          <w:sz w:val="22"/>
          <w:szCs w:val="22"/>
        </w:rPr>
      </w:pPr>
      <w:bookmarkStart w:id="1" w:name="_mpfu0ah1ulfo" w:colFirst="0" w:colLast="0"/>
      <w:bookmarkEnd w:id="1"/>
      <w:r w:rsidRPr="00D41EB9">
        <w:rPr>
          <w:rFonts w:ascii="Helvetica Neue" w:eastAsia="Arial" w:hAnsi="Helvetica Neue" w:cs="Arial"/>
          <w:b w:val="0"/>
          <w:sz w:val="22"/>
          <w:szCs w:val="22"/>
        </w:rPr>
        <w:t xml:space="preserve">The academic model at </w:t>
      </w:r>
      <w:r w:rsidR="00D41EB9">
        <w:rPr>
          <w:rFonts w:ascii="Helvetica Neue" w:eastAsia="Arial" w:hAnsi="Helvetica Neue" w:cs="Arial"/>
          <w:b w:val="0"/>
          <w:sz w:val="22"/>
          <w:szCs w:val="22"/>
        </w:rPr>
        <w:t>Collegiate</w:t>
      </w:r>
      <w:r w:rsidRPr="00D41EB9">
        <w:rPr>
          <w:rFonts w:ascii="Helvetica Neue" w:eastAsia="Arial" w:hAnsi="Helvetica Neue" w:cs="Arial"/>
          <w:b w:val="0"/>
          <w:sz w:val="22"/>
          <w:szCs w:val="22"/>
        </w:rPr>
        <w:t xml:space="preserve"> is</w:t>
      </w:r>
      <w:r w:rsidR="00D41EB9">
        <w:rPr>
          <w:rFonts w:ascii="Helvetica Neue" w:eastAsia="Arial" w:hAnsi="Helvetica Neue" w:cs="Arial"/>
          <w:b w:val="0"/>
          <w:sz w:val="22"/>
          <w:szCs w:val="22"/>
        </w:rPr>
        <w:t>,</w:t>
      </w:r>
      <w:r w:rsidRPr="00D41EB9">
        <w:rPr>
          <w:rFonts w:ascii="Helvetica Neue" w:eastAsia="Arial" w:hAnsi="Helvetica Neue" w:cs="Arial"/>
          <w:b w:val="0"/>
          <w:sz w:val="22"/>
          <w:szCs w:val="22"/>
        </w:rPr>
        <w:t xml:space="preserve"> by design, highly personalized and built to allow for maximized differentiation across all academic ability levels as w</w:t>
      </w:r>
      <w:r w:rsidR="00646EB9" w:rsidRPr="00D41EB9">
        <w:rPr>
          <w:rFonts w:ascii="Helvetica Neue" w:eastAsia="Arial" w:hAnsi="Helvetica Neue" w:cs="Arial"/>
          <w:b w:val="0"/>
          <w:sz w:val="22"/>
          <w:szCs w:val="22"/>
        </w:rPr>
        <w:t>ell</w:t>
      </w:r>
      <w:r w:rsidRPr="00D41EB9">
        <w:rPr>
          <w:rFonts w:ascii="Helvetica Neue" w:eastAsia="Arial" w:hAnsi="Helvetica Neue" w:cs="Arial"/>
          <w:b w:val="0"/>
          <w:sz w:val="22"/>
          <w:szCs w:val="22"/>
        </w:rPr>
        <w:t xml:space="preserve"> as English Learner status. Online or offline, instruction is differentiated to challenge students performing at all levels and to meet the needs of students who learn best in different ways so all students can demonstrate mastery of the standards. The use of digital platforms allows teachers to efficiently provide </w:t>
      </w:r>
      <w:r w:rsidRPr="00D41EB9">
        <w:rPr>
          <w:rFonts w:ascii="Helvetica Neue" w:eastAsia="Arial" w:hAnsi="Helvetica Neue" w:cs="Arial"/>
          <w:b w:val="0"/>
          <w:sz w:val="22"/>
          <w:szCs w:val="22"/>
        </w:rPr>
        <w:lastRenderedPageBreak/>
        <w:t>scaffolds or accommodations for English Learners, giving students personalized resources and tasks based on their individual needs.</w:t>
      </w:r>
    </w:p>
    <w:p w14:paraId="4BAC0B8C" w14:textId="390D6F03" w:rsidR="00D84155" w:rsidRPr="00D41EB9" w:rsidRDefault="00C77098">
      <w:pPr>
        <w:pStyle w:val="Heading1"/>
        <w:keepNext w:val="0"/>
        <w:keepLines w:val="0"/>
        <w:shd w:val="clear" w:color="auto" w:fill="FFFFFF"/>
        <w:spacing w:before="220" w:after="0" w:line="288" w:lineRule="auto"/>
        <w:rPr>
          <w:rFonts w:ascii="Helvetica Neue" w:eastAsia="Arial" w:hAnsi="Helvetica Neue" w:cs="Arial"/>
          <w:color w:val="FF0000"/>
          <w:highlight w:val="yellow"/>
        </w:rPr>
      </w:pPr>
      <w:bookmarkStart w:id="2" w:name="_aezb3276ks3" w:colFirst="0" w:colLast="0"/>
      <w:bookmarkEnd w:id="2"/>
      <w:r w:rsidRPr="00D41EB9">
        <w:rPr>
          <w:rFonts w:ascii="Helvetica Neue" w:eastAsia="Arial" w:hAnsi="Helvetica Neue" w:cs="Arial"/>
          <w:b w:val="0"/>
          <w:sz w:val="22"/>
          <w:szCs w:val="22"/>
        </w:rPr>
        <w:t xml:space="preserve">Additionally, teachers have access to a constant flow of real-time data to assess student progress in the moment and deliver the right interventions at the right time. With real-time analytics, teachers can take action immediately to provide students with personalized support, providing interventions such as one-on-one or small group instruction or scaffolded assignments. This differentiation allows most English Learners to be successful in grade level coursework in the general classroom where they will also benefit from exposure to academic language with their English Only and </w:t>
      </w:r>
      <w:r w:rsidR="00646EB9" w:rsidRPr="00D41EB9">
        <w:rPr>
          <w:rFonts w:ascii="Helvetica Neue" w:eastAsia="Arial" w:hAnsi="Helvetica Neue" w:cs="Arial"/>
          <w:b w:val="0"/>
          <w:sz w:val="22"/>
          <w:szCs w:val="22"/>
        </w:rPr>
        <w:t>RFEP</w:t>
      </w:r>
      <w:r w:rsidRPr="00D41EB9">
        <w:rPr>
          <w:rFonts w:ascii="Helvetica Neue" w:eastAsia="Arial" w:hAnsi="Helvetica Neue" w:cs="Arial"/>
          <w:b w:val="0"/>
          <w:sz w:val="22"/>
          <w:szCs w:val="22"/>
        </w:rPr>
        <w:t xml:space="preserve"> peers.</w:t>
      </w:r>
    </w:p>
    <w:p w14:paraId="2243E35C" w14:textId="77777777" w:rsidR="00D84155" w:rsidRPr="00D41EB9" w:rsidRDefault="00D84155">
      <w:pPr>
        <w:spacing w:after="0" w:line="240" w:lineRule="auto"/>
        <w:rPr>
          <w:rFonts w:ascii="Helvetica Neue" w:eastAsia="Arial" w:hAnsi="Helvetica Neue" w:cs="Arial"/>
          <w:color w:val="FF0000"/>
        </w:rPr>
      </w:pPr>
    </w:p>
    <w:p w14:paraId="217610AC" w14:textId="25EA7BC1" w:rsidR="00D84155" w:rsidRPr="00D41EB9" w:rsidRDefault="00C77098">
      <w:pPr>
        <w:spacing w:after="0" w:line="288" w:lineRule="auto"/>
        <w:rPr>
          <w:rFonts w:ascii="Helvetica Neue" w:eastAsia="Arial" w:hAnsi="Helvetica Neue" w:cs="Arial"/>
          <w:b/>
        </w:rPr>
      </w:pPr>
      <w:r w:rsidRPr="00D41EB9">
        <w:rPr>
          <w:rFonts w:ascii="Helvetica Neue" w:eastAsia="Arial" w:hAnsi="Helvetica Neue" w:cs="Arial"/>
        </w:rPr>
        <w:t xml:space="preserve">Curricular materials for integrated ELD have been chosen based on their alignment to </w:t>
      </w:r>
      <w:r w:rsidR="00E5423A" w:rsidRPr="00D41EB9">
        <w:rPr>
          <w:rFonts w:ascii="Helvetica Neue" w:eastAsia="Arial" w:hAnsi="Helvetica Neue" w:cs="Arial"/>
        </w:rPr>
        <w:t>the California ELD standards</w:t>
      </w:r>
      <w:r w:rsidR="00D41EB9">
        <w:rPr>
          <w:rFonts w:ascii="Helvetica Neue" w:eastAsia="Arial" w:hAnsi="Helvetica Neue" w:cs="Arial"/>
        </w:rPr>
        <w:t xml:space="preserve"> and</w:t>
      </w:r>
      <w:r w:rsidR="00E5423A" w:rsidRPr="00D41EB9">
        <w:rPr>
          <w:rFonts w:ascii="Helvetica Neue" w:eastAsia="Arial" w:hAnsi="Helvetica Neue" w:cs="Arial"/>
        </w:rPr>
        <w:t xml:space="preserve"> the ELA/ELD</w:t>
      </w:r>
      <w:r w:rsidRPr="00D41EB9">
        <w:rPr>
          <w:rFonts w:ascii="Helvetica Neue" w:eastAsia="Arial" w:hAnsi="Helvetica Neue" w:cs="Arial"/>
        </w:rPr>
        <w:t>, as w</w:t>
      </w:r>
      <w:r w:rsidR="00646EB9" w:rsidRPr="00D41EB9">
        <w:rPr>
          <w:rFonts w:ascii="Helvetica Neue" w:eastAsia="Arial" w:hAnsi="Helvetica Neue" w:cs="Arial"/>
        </w:rPr>
        <w:t>ell</w:t>
      </w:r>
      <w:r w:rsidRPr="00D41EB9">
        <w:rPr>
          <w:rFonts w:ascii="Helvetica Neue" w:eastAsia="Arial" w:hAnsi="Helvetica Neue" w:cs="Arial"/>
        </w:rPr>
        <w:t xml:space="preserve"> as the ability to reach all learners. Our materials are internally created to align to the standards as w</w:t>
      </w:r>
      <w:r w:rsidR="00646EB9" w:rsidRPr="00D41EB9">
        <w:rPr>
          <w:rFonts w:ascii="Helvetica Neue" w:eastAsia="Arial" w:hAnsi="Helvetica Neue" w:cs="Arial"/>
        </w:rPr>
        <w:t>ell</w:t>
      </w:r>
      <w:r w:rsidRPr="00D41EB9">
        <w:rPr>
          <w:rFonts w:ascii="Helvetica Neue" w:eastAsia="Arial" w:hAnsi="Helvetica Neue" w:cs="Arial"/>
        </w:rPr>
        <w:t xml:space="preserve"> as to be supportive to ELs. Across content areas, teachers use </w:t>
      </w:r>
      <w:r w:rsidR="00D41EB9">
        <w:rPr>
          <w:rFonts w:ascii="Helvetica Neue" w:eastAsia="Arial" w:hAnsi="Helvetica Neue" w:cs="Arial"/>
        </w:rPr>
        <w:t xml:space="preserve">Illuminate </w:t>
      </w:r>
      <w:proofErr w:type="spellStart"/>
      <w:r w:rsidR="00D41EB9">
        <w:rPr>
          <w:rFonts w:ascii="Helvetica Neue" w:eastAsia="Arial" w:hAnsi="Helvetica Neue" w:cs="Arial"/>
        </w:rPr>
        <w:t>DnA</w:t>
      </w:r>
      <w:proofErr w:type="spellEnd"/>
      <w:r w:rsidRPr="00D41EB9">
        <w:rPr>
          <w:rFonts w:ascii="Helvetica Neue" w:eastAsia="Arial" w:hAnsi="Helvetica Neue" w:cs="Arial"/>
        </w:rPr>
        <w:t>, an online platform, to</w:t>
      </w:r>
      <w:r w:rsidR="00D41EB9">
        <w:rPr>
          <w:rFonts w:ascii="Helvetica Neue" w:eastAsia="Arial" w:hAnsi="Helvetica Neue" w:cs="Arial"/>
        </w:rPr>
        <w:t xml:space="preserve"> assess student progress and mastery of key learning standards and then</w:t>
      </w:r>
      <w:r w:rsidRPr="00D41EB9">
        <w:rPr>
          <w:rFonts w:ascii="Helvetica Neue" w:eastAsia="Arial" w:hAnsi="Helvetica Neue" w:cs="Arial"/>
        </w:rPr>
        <w:t xml:space="preserve"> build easily accessible scaffolds, such as key vocabulary definitions, graphic organizers, and visual representations that support ELs with accessing the content both individually and collaboratively. Additionally, subject areas have formative assessments to track progress against the standards and to allow for real time data. </w:t>
      </w:r>
    </w:p>
    <w:p w14:paraId="496A5E91" w14:textId="77777777" w:rsidR="00D84155" w:rsidRPr="00D41EB9" w:rsidRDefault="00D84155">
      <w:pPr>
        <w:spacing w:after="0" w:line="240" w:lineRule="auto"/>
        <w:rPr>
          <w:rFonts w:ascii="Helvetica Neue" w:eastAsia="Arial" w:hAnsi="Helvetica Neue" w:cs="Arial"/>
          <w:b/>
        </w:rPr>
      </w:pPr>
    </w:p>
    <w:p w14:paraId="6510FCF4" w14:textId="2F9A6CF0" w:rsidR="00D84155" w:rsidRPr="00D41EB9" w:rsidRDefault="00C77098">
      <w:pPr>
        <w:spacing w:after="0" w:line="240" w:lineRule="auto"/>
        <w:rPr>
          <w:rFonts w:ascii="Helvetica Neue" w:eastAsia="Arial" w:hAnsi="Helvetica Neue" w:cs="Arial"/>
          <w:b/>
          <w:color w:val="244061" w:themeColor="accent1" w:themeShade="80"/>
        </w:rPr>
      </w:pPr>
      <w:r w:rsidRPr="00D41EB9">
        <w:rPr>
          <w:rFonts w:ascii="Helvetica Neue" w:eastAsia="Arial" w:hAnsi="Helvetica Neue" w:cs="Arial"/>
          <w:b/>
          <w:color w:val="244061" w:themeColor="accent1" w:themeShade="80"/>
        </w:rPr>
        <w:t>Designated English Language Development</w:t>
      </w:r>
    </w:p>
    <w:p w14:paraId="57C5052A" w14:textId="5280A2BF" w:rsidR="00D84155" w:rsidRDefault="00D41EB9">
      <w:pPr>
        <w:spacing w:after="0" w:line="240" w:lineRule="auto"/>
        <w:rPr>
          <w:rFonts w:ascii="Helvetica Neue" w:eastAsia="Arial" w:hAnsi="Helvetica Neue" w:cs="Arial"/>
        </w:rPr>
      </w:pPr>
      <w:r>
        <w:rPr>
          <w:rFonts w:ascii="Helvetica Neue" w:eastAsia="Arial" w:hAnsi="Helvetica Neue" w:cs="Arial"/>
        </w:rPr>
        <w:t>Collegiate</w:t>
      </w:r>
      <w:r w:rsidR="00C77098" w:rsidRPr="00D41EB9">
        <w:rPr>
          <w:rFonts w:ascii="Helvetica Neue" w:eastAsia="Arial" w:hAnsi="Helvetica Neue" w:cs="Arial"/>
        </w:rPr>
        <w:t xml:space="preserve"> is committed to ensuring English Learners are provided explicit instruction to support the development of language proficiency. At </w:t>
      </w:r>
      <w:r>
        <w:rPr>
          <w:rFonts w:ascii="Helvetica Neue" w:eastAsia="Arial" w:hAnsi="Helvetica Neue" w:cs="Arial"/>
        </w:rPr>
        <w:t>Collegiate</w:t>
      </w:r>
      <w:r w:rsidR="00C77098" w:rsidRPr="00D41EB9">
        <w:rPr>
          <w:rFonts w:ascii="Helvetica Neue" w:eastAsia="Arial" w:hAnsi="Helvetica Neue" w:cs="Arial"/>
        </w:rPr>
        <w:t>, designated ELD is:</w:t>
      </w:r>
    </w:p>
    <w:p w14:paraId="2BE4BA70" w14:textId="77777777" w:rsidR="00D41EB9" w:rsidRPr="00D41EB9" w:rsidRDefault="00D41EB9">
      <w:pPr>
        <w:spacing w:after="0" w:line="240" w:lineRule="auto"/>
        <w:rPr>
          <w:rFonts w:ascii="Helvetica Neue" w:eastAsia="Arial" w:hAnsi="Helvetica Neue" w:cs="Arial"/>
        </w:rPr>
      </w:pPr>
    </w:p>
    <w:p w14:paraId="3C640502" w14:textId="5FB093EE" w:rsidR="00D84155" w:rsidRPr="00D41EB9" w:rsidRDefault="00C77098">
      <w:pPr>
        <w:numPr>
          <w:ilvl w:val="0"/>
          <w:numId w:val="2"/>
        </w:numPr>
        <w:pBdr>
          <w:top w:val="nil"/>
          <w:left w:val="nil"/>
          <w:bottom w:val="nil"/>
          <w:right w:val="nil"/>
          <w:between w:val="nil"/>
        </w:pBdr>
        <w:spacing w:after="0" w:line="240" w:lineRule="auto"/>
        <w:rPr>
          <w:rFonts w:ascii="Helvetica Neue" w:hAnsi="Helvetica Neue"/>
          <w:color w:val="000000"/>
        </w:rPr>
      </w:pPr>
      <w:r w:rsidRPr="00D41EB9">
        <w:rPr>
          <w:rFonts w:ascii="Helvetica Neue" w:eastAsia="Arial" w:hAnsi="Helvetica Neue" w:cs="Arial"/>
          <w:color w:val="000000"/>
        </w:rPr>
        <w:t>A separate and distinct instructional time, in addition to (not in place of) core content instruction</w:t>
      </w:r>
    </w:p>
    <w:p w14:paraId="6420F504" w14:textId="45B60C41" w:rsidR="00D84155" w:rsidRPr="00D41EB9" w:rsidRDefault="00C77098">
      <w:pPr>
        <w:numPr>
          <w:ilvl w:val="0"/>
          <w:numId w:val="2"/>
        </w:numPr>
        <w:pBdr>
          <w:top w:val="nil"/>
          <w:left w:val="nil"/>
          <w:bottom w:val="nil"/>
          <w:right w:val="nil"/>
          <w:between w:val="nil"/>
        </w:pBdr>
        <w:spacing w:after="0" w:line="240" w:lineRule="auto"/>
        <w:rPr>
          <w:rFonts w:ascii="Helvetica Neue" w:hAnsi="Helvetica Neue"/>
          <w:color w:val="000000"/>
        </w:rPr>
      </w:pPr>
      <w:r w:rsidRPr="00D41EB9">
        <w:rPr>
          <w:rFonts w:ascii="Helvetica Neue" w:eastAsia="Arial" w:hAnsi="Helvetica Neue" w:cs="Arial"/>
          <w:color w:val="000000"/>
        </w:rPr>
        <w:t>Provided for a</w:t>
      </w:r>
      <w:r w:rsidRPr="00D41EB9">
        <w:rPr>
          <w:rFonts w:ascii="Helvetica Neue" w:eastAsia="Arial" w:hAnsi="Helvetica Neue" w:cs="Arial"/>
        </w:rPr>
        <w:t xml:space="preserve"> target</w:t>
      </w:r>
      <w:r w:rsidRPr="00D41EB9">
        <w:rPr>
          <w:rFonts w:ascii="Helvetica Neue" w:eastAsia="Arial" w:hAnsi="Helvetica Neue" w:cs="Arial"/>
          <w:color w:val="000000"/>
        </w:rPr>
        <w:t xml:space="preserve"> of </w:t>
      </w:r>
      <w:r w:rsidR="00D41EB9">
        <w:rPr>
          <w:rFonts w:ascii="Helvetica Neue" w:eastAsia="Arial" w:hAnsi="Helvetica Neue" w:cs="Arial"/>
        </w:rPr>
        <w:t>110</w:t>
      </w:r>
      <w:r w:rsidR="00D41EB9">
        <w:rPr>
          <w:rFonts w:ascii="Helvetica Neue" w:eastAsia="Arial" w:hAnsi="Helvetica Neue" w:cs="Arial"/>
          <w:color w:val="000000"/>
        </w:rPr>
        <w:t>-220</w:t>
      </w:r>
      <w:r w:rsidRPr="00D41EB9">
        <w:rPr>
          <w:rFonts w:ascii="Helvetica Neue" w:eastAsia="Arial" w:hAnsi="Helvetica Neue" w:cs="Arial"/>
          <w:color w:val="000000"/>
        </w:rPr>
        <w:t xml:space="preserve"> minutes per week</w:t>
      </w:r>
    </w:p>
    <w:p w14:paraId="5F648BBE" w14:textId="77777777" w:rsidR="00D84155" w:rsidRPr="00D41EB9" w:rsidRDefault="00C77098">
      <w:pPr>
        <w:numPr>
          <w:ilvl w:val="0"/>
          <w:numId w:val="2"/>
        </w:numPr>
        <w:pBdr>
          <w:top w:val="nil"/>
          <w:left w:val="nil"/>
          <w:bottom w:val="nil"/>
          <w:right w:val="nil"/>
          <w:between w:val="nil"/>
        </w:pBdr>
        <w:spacing w:after="0" w:line="240" w:lineRule="auto"/>
        <w:rPr>
          <w:rFonts w:ascii="Helvetica Neue" w:hAnsi="Helvetica Neue"/>
          <w:color w:val="000000"/>
        </w:rPr>
      </w:pPr>
      <w:r w:rsidRPr="00D41EB9">
        <w:rPr>
          <w:rFonts w:ascii="Helvetica Neue" w:eastAsia="Arial" w:hAnsi="Helvetica Neue" w:cs="Arial"/>
          <w:color w:val="000000"/>
        </w:rPr>
        <w:t xml:space="preserve">Offered for </w:t>
      </w:r>
      <w:r w:rsidRPr="00D41EB9">
        <w:rPr>
          <w:rFonts w:ascii="Helvetica Neue" w:eastAsia="Arial" w:hAnsi="Helvetica Neue" w:cs="Arial"/>
        </w:rPr>
        <w:t>EL</w:t>
      </w:r>
      <w:r w:rsidRPr="00D41EB9">
        <w:rPr>
          <w:rFonts w:ascii="Helvetica Neue" w:eastAsia="Arial" w:hAnsi="Helvetica Neue" w:cs="Arial"/>
          <w:color w:val="000000"/>
        </w:rPr>
        <w:t xml:space="preserve"> students at all levels</w:t>
      </w:r>
    </w:p>
    <w:p w14:paraId="2F51EA71" w14:textId="77777777" w:rsidR="00D84155" w:rsidRPr="00D41EB9" w:rsidRDefault="00C77098">
      <w:pPr>
        <w:numPr>
          <w:ilvl w:val="0"/>
          <w:numId w:val="2"/>
        </w:numPr>
        <w:pBdr>
          <w:top w:val="nil"/>
          <w:left w:val="nil"/>
          <w:bottom w:val="nil"/>
          <w:right w:val="nil"/>
          <w:between w:val="nil"/>
        </w:pBdr>
        <w:spacing w:after="0" w:line="240" w:lineRule="auto"/>
        <w:rPr>
          <w:rFonts w:ascii="Helvetica Neue" w:hAnsi="Helvetica Neue"/>
          <w:color w:val="000000"/>
        </w:rPr>
      </w:pPr>
      <w:r w:rsidRPr="00D41EB9">
        <w:rPr>
          <w:rFonts w:ascii="Helvetica Neue" w:eastAsia="Arial" w:hAnsi="Helvetica Neue" w:cs="Arial"/>
          <w:color w:val="000000"/>
        </w:rPr>
        <w:t>Tailored to meet students’ language proficiency levels</w:t>
      </w:r>
    </w:p>
    <w:p w14:paraId="749BB289" w14:textId="77777777" w:rsidR="00D84155" w:rsidRPr="00D41EB9" w:rsidRDefault="00C77098">
      <w:pPr>
        <w:numPr>
          <w:ilvl w:val="0"/>
          <w:numId w:val="2"/>
        </w:numPr>
        <w:pBdr>
          <w:top w:val="nil"/>
          <w:left w:val="nil"/>
          <w:bottom w:val="nil"/>
          <w:right w:val="nil"/>
          <w:between w:val="nil"/>
        </w:pBdr>
        <w:spacing w:after="0" w:line="240" w:lineRule="auto"/>
        <w:rPr>
          <w:rFonts w:ascii="Helvetica Neue" w:hAnsi="Helvetica Neue"/>
          <w:color w:val="000000"/>
        </w:rPr>
      </w:pPr>
      <w:r w:rsidRPr="00D41EB9">
        <w:rPr>
          <w:rFonts w:ascii="Helvetica Neue" w:eastAsia="Arial" w:hAnsi="Helvetica Neue" w:cs="Arial"/>
          <w:color w:val="000000"/>
        </w:rPr>
        <w:t>Based on the English Language Development standards</w:t>
      </w:r>
    </w:p>
    <w:p w14:paraId="141D2889" w14:textId="77777777" w:rsidR="00D84155" w:rsidRPr="00D41EB9" w:rsidRDefault="00D84155">
      <w:pPr>
        <w:spacing w:after="0" w:line="240" w:lineRule="auto"/>
        <w:rPr>
          <w:rFonts w:ascii="Helvetica Neue" w:eastAsia="Arial" w:hAnsi="Helvetica Neue" w:cs="Arial"/>
        </w:rPr>
      </w:pPr>
    </w:p>
    <w:p w14:paraId="3DA8BF80" w14:textId="350A5947" w:rsidR="00D84155" w:rsidRPr="00D41EB9" w:rsidRDefault="00C77098">
      <w:pPr>
        <w:spacing w:after="0" w:line="288" w:lineRule="auto"/>
        <w:rPr>
          <w:rFonts w:ascii="Helvetica Neue" w:eastAsia="Arial" w:hAnsi="Helvetica Neue" w:cs="Arial"/>
        </w:rPr>
      </w:pPr>
      <w:r w:rsidRPr="00D41EB9">
        <w:rPr>
          <w:rFonts w:ascii="Helvetica Neue" w:eastAsia="Arial" w:hAnsi="Helvetica Neue" w:cs="Arial"/>
        </w:rPr>
        <w:t xml:space="preserve">ELD curricular materials are grounded in research-based best practices for supporting English Learners, such as explicit and direct instruction, a focus on academic English, ample structured interactions, teaching content-based forms and functions, corrective feedback, and ongoing formative assessment. Per our personalized learning approach, we also leverage technology to best reach students at various levels. For example, classes for newcomer students may utilize </w:t>
      </w:r>
      <w:r w:rsidR="00D41EB9">
        <w:rPr>
          <w:rFonts w:ascii="Helvetica Neue" w:eastAsia="Arial" w:hAnsi="Helvetica Neue" w:cs="Arial"/>
        </w:rPr>
        <w:t>Houghton Mifflin’s System 44, an online research-based system grounded in the Read 180 method</w:t>
      </w:r>
      <w:r w:rsidRPr="00D41EB9">
        <w:rPr>
          <w:rFonts w:ascii="Helvetica Neue" w:eastAsia="Arial" w:hAnsi="Helvetica Neue" w:cs="Arial"/>
        </w:rPr>
        <w:t xml:space="preserve">. </w:t>
      </w:r>
    </w:p>
    <w:p w14:paraId="34BBADCE" w14:textId="77777777" w:rsidR="00D84155" w:rsidRPr="00D41EB9" w:rsidRDefault="00D84155">
      <w:pPr>
        <w:spacing w:after="0" w:line="288" w:lineRule="auto"/>
        <w:rPr>
          <w:rFonts w:ascii="Helvetica Neue" w:eastAsia="Arial" w:hAnsi="Helvetica Neue" w:cs="Arial"/>
        </w:rPr>
      </w:pPr>
    </w:p>
    <w:p w14:paraId="1F0799B2" w14:textId="77777777" w:rsidR="00D84155" w:rsidRPr="00D41EB9" w:rsidRDefault="00C77098">
      <w:pPr>
        <w:spacing w:after="0" w:line="288" w:lineRule="auto"/>
        <w:rPr>
          <w:rFonts w:ascii="Helvetica Neue" w:eastAsia="Arial" w:hAnsi="Helvetica Neue" w:cs="Arial"/>
        </w:rPr>
      </w:pPr>
      <w:r w:rsidRPr="00D41EB9">
        <w:rPr>
          <w:rFonts w:ascii="Helvetica Neue" w:eastAsia="Arial" w:hAnsi="Helvetica Neue" w:cs="Arial"/>
          <w:color w:val="222222"/>
          <w:highlight w:val="white"/>
        </w:rPr>
        <w:t xml:space="preserve">ELD sections are determined based ELPAC scores, literacy data (Lexile), and formative assessment data with regards to English skills. These blocks utilize both personalized learning and also small group instruction around specific ELD standards. The goal of all sections is to </w:t>
      </w:r>
      <w:r w:rsidRPr="00D41EB9">
        <w:rPr>
          <w:rFonts w:ascii="Helvetica Neue" w:eastAsia="Arial" w:hAnsi="Helvetica Neue" w:cs="Arial"/>
          <w:color w:val="222222"/>
          <w:highlight w:val="white"/>
        </w:rPr>
        <w:lastRenderedPageBreak/>
        <w:t xml:space="preserve">provide targeted ELD standards-based instruction for our students to get the language support needed to succeed in core content classes and to move towards reclassification. </w:t>
      </w:r>
    </w:p>
    <w:p w14:paraId="019FFDB0" w14:textId="77777777" w:rsidR="00D84155" w:rsidRPr="00D41EB9" w:rsidRDefault="00D84155">
      <w:pPr>
        <w:spacing w:after="0" w:line="240" w:lineRule="auto"/>
        <w:rPr>
          <w:rFonts w:ascii="Helvetica Neue" w:eastAsia="Arial" w:hAnsi="Helvetica Neue" w:cs="Arial"/>
        </w:rPr>
      </w:pPr>
    </w:p>
    <w:p w14:paraId="699EC1AD" w14:textId="776CC0BB" w:rsidR="00D84155" w:rsidRPr="00257B38" w:rsidRDefault="00C77098" w:rsidP="00257B38">
      <w:pPr>
        <w:spacing w:after="0" w:line="240" w:lineRule="auto"/>
        <w:jc w:val="both"/>
        <w:rPr>
          <w:rFonts w:ascii="Helvetica Neue" w:eastAsia="Arial" w:hAnsi="Helvetica Neue" w:cs="Arial"/>
          <w:color w:val="244061" w:themeColor="accent1" w:themeShade="80"/>
        </w:rPr>
      </w:pPr>
      <w:r w:rsidRPr="00257B38">
        <w:rPr>
          <w:rFonts w:ascii="Helvetica Neue" w:eastAsia="Arial" w:hAnsi="Helvetica Neue" w:cs="Arial"/>
          <w:b/>
          <w:color w:val="244061" w:themeColor="accent1" w:themeShade="80"/>
        </w:rPr>
        <w:t>Staffing</w:t>
      </w:r>
    </w:p>
    <w:p w14:paraId="0A78E809" w14:textId="1E2E96AB" w:rsidR="00D84155" w:rsidRPr="00D41EB9" w:rsidRDefault="00C77098">
      <w:pPr>
        <w:spacing w:after="0" w:line="288" w:lineRule="auto"/>
        <w:jc w:val="both"/>
        <w:rPr>
          <w:rFonts w:ascii="Helvetica Neue" w:eastAsia="Arial" w:hAnsi="Helvetica Neue" w:cs="Arial"/>
        </w:rPr>
      </w:pPr>
      <w:r w:rsidRPr="00D41EB9">
        <w:rPr>
          <w:rFonts w:ascii="Helvetica Neue" w:eastAsia="Arial" w:hAnsi="Helvetica Neue" w:cs="Arial"/>
          <w:color w:val="000000"/>
        </w:rPr>
        <w:t xml:space="preserve">All instruction of English Learners will be provided in the mainstream classroom setting by core content and elective teachers. </w:t>
      </w:r>
      <w:r w:rsidR="00257B38">
        <w:rPr>
          <w:rFonts w:ascii="Helvetica Neue" w:eastAsia="Arial" w:hAnsi="Helvetica Neue" w:cs="Arial"/>
          <w:color w:val="000000"/>
        </w:rPr>
        <w:t>Collegiate</w:t>
      </w:r>
      <w:r w:rsidRPr="00D41EB9">
        <w:rPr>
          <w:rFonts w:ascii="Helvetica Neue" w:eastAsia="Arial" w:hAnsi="Helvetica Neue" w:cs="Arial"/>
          <w:color w:val="000000"/>
        </w:rPr>
        <w:t xml:space="preserve"> hires teachers who are </w:t>
      </w:r>
      <w:r w:rsidR="005D4B5D" w:rsidRPr="00D41EB9">
        <w:rPr>
          <w:rFonts w:ascii="Helvetica Neue" w:eastAsia="Arial" w:hAnsi="Helvetica Neue" w:cs="Arial"/>
          <w:color w:val="000000"/>
        </w:rPr>
        <w:t>well-</w:t>
      </w:r>
      <w:r w:rsidRPr="00D41EB9">
        <w:rPr>
          <w:rFonts w:ascii="Helvetica Neue" w:eastAsia="Arial" w:hAnsi="Helvetica Neue" w:cs="Arial"/>
          <w:color w:val="000000"/>
        </w:rPr>
        <w:t xml:space="preserve">qualified in their subject area. In addition to possessing a current California Teacher Credential, </w:t>
      </w:r>
      <w:r w:rsidR="005D4B5D" w:rsidRPr="00D41EB9">
        <w:rPr>
          <w:rFonts w:ascii="Helvetica Neue" w:eastAsia="Arial" w:hAnsi="Helvetica Neue" w:cs="Arial"/>
          <w:color w:val="000000"/>
        </w:rPr>
        <w:t xml:space="preserve">all </w:t>
      </w:r>
      <w:r w:rsidR="00257B38">
        <w:rPr>
          <w:rFonts w:ascii="Helvetica Neue" w:eastAsia="Arial" w:hAnsi="Helvetica Neue" w:cs="Arial"/>
          <w:color w:val="000000"/>
        </w:rPr>
        <w:t>Collegiate</w:t>
      </w:r>
      <w:r w:rsidR="005D4B5D" w:rsidRPr="00D41EB9">
        <w:rPr>
          <w:rFonts w:ascii="Helvetica Neue" w:eastAsia="Arial" w:hAnsi="Helvetica Neue" w:cs="Arial"/>
          <w:color w:val="000000"/>
        </w:rPr>
        <w:t xml:space="preserve"> </w:t>
      </w:r>
      <w:r w:rsidRPr="00D41EB9">
        <w:rPr>
          <w:rFonts w:ascii="Helvetica Neue" w:eastAsia="Arial" w:hAnsi="Helvetica Neue" w:cs="Arial"/>
          <w:color w:val="000000"/>
        </w:rPr>
        <w:t xml:space="preserve">teachers </w:t>
      </w:r>
      <w:r w:rsidR="005D4B5D" w:rsidRPr="00D41EB9">
        <w:rPr>
          <w:rFonts w:ascii="Helvetica Neue" w:eastAsia="Arial" w:hAnsi="Helvetica Neue" w:cs="Arial"/>
          <w:color w:val="000000"/>
        </w:rPr>
        <w:t>are required to</w:t>
      </w:r>
      <w:r w:rsidRPr="00D41EB9">
        <w:rPr>
          <w:rFonts w:ascii="Helvetica Neue" w:eastAsia="Arial" w:hAnsi="Helvetica Neue" w:cs="Arial"/>
          <w:color w:val="000000"/>
        </w:rPr>
        <w:t xml:space="preserve"> hold</w:t>
      </w:r>
      <w:r w:rsidR="005D4B5D" w:rsidRPr="00D41EB9">
        <w:rPr>
          <w:rFonts w:ascii="Helvetica Neue" w:eastAsia="Arial" w:hAnsi="Helvetica Neue" w:cs="Arial"/>
          <w:color w:val="000000"/>
        </w:rPr>
        <w:t>, or otherwise obtain,</w:t>
      </w:r>
      <w:r w:rsidRPr="00D41EB9">
        <w:rPr>
          <w:rFonts w:ascii="Helvetica Neue" w:eastAsia="Arial" w:hAnsi="Helvetica Neue" w:cs="Arial"/>
          <w:color w:val="000000"/>
        </w:rPr>
        <w:t xml:space="preserve"> </w:t>
      </w:r>
      <w:r w:rsidR="005D4B5D" w:rsidRPr="00D41EB9">
        <w:rPr>
          <w:rFonts w:ascii="Helvetica Neue" w:eastAsia="Arial" w:hAnsi="Helvetica Neue" w:cs="Arial"/>
          <w:color w:val="000000"/>
        </w:rPr>
        <w:t>appropriate EL Authorization, consistent with all applicable federal and state law and California Commission on Teacher Credentialing requirements.</w:t>
      </w:r>
      <w:r w:rsidRPr="00D41EB9">
        <w:rPr>
          <w:rFonts w:ascii="Helvetica Neue" w:eastAsia="Arial" w:hAnsi="Helvetica Neue" w:cs="Arial"/>
          <w:color w:val="000000"/>
        </w:rPr>
        <w:t xml:space="preserve"> Additionally, </w:t>
      </w:r>
      <w:r w:rsidR="00257B38">
        <w:rPr>
          <w:rFonts w:ascii="Helvetica Neue" w:eastAsia="Arial" w:hAnsi="Helvetica Neue" w:cs="Arial"/>
          <w:color w:val="000000"/>
        </w:rPr>
        <w:t>the School</w:t>
      </w:r>
      <w:r w:rsidRPr="00D41EB9">
        <w:rPr>
          <w:rFonts w:ascii="Helvetica Neue" w:eastAsia="Arial" w:hAnsi="Helvetica Neue" w:cs="Arial"/>
          <w:color w:val="000000"/>
        </w:rPr>
        <w:t xml:space="preserve"> provides an ongoing program of staff development to prepare teachers to support English Learners in continued English </w:t>
      </w:r>
      <w:r w:rsidR="005D4B5D" w:rsidRPr="00D41EB9">
        <w:rPr>
          <w:rFonts w:ascii="Helvetica Neue" w:eastAsia="Arial" w:hAnsi="Helvetica Neue" w:cs="Arial"/>
          <w:color w:val="000000"/>
        </w:rPr>
        <w:t>Language D</w:t>
      </w:r>
      <w:r w:rsidRPr="00D41EB9">
        <w:rPr>
          <w:rFonts w:ascii="Helvetica Neue" w:eastAsia="Arial" w:hAnsi="Helvetica Neue" w:cs="Arial"/>
          <w:color w:val="000000"/>
        </w:rPr>
        <w:t>evelopment and mastery of academic and ELD standards.</w:t>
      </w:r>
    </w:p>
    <w:p w14:paraId="5B6A611B" w14:textId="77777777" w:rsidR="00D84155" w:rsidRPr="00D41EB9" w:rsidRDefault="00D84155">
      <w:pPr>
        <w:spacing w:after="0" w:line="240" w:lineRule="auto"/>
        <w:rPr>
          <w:rFonts w:ascii="Helvetica Neue" w:eastAsia="Arial" w:hAnsi="Helvetica Neue" w:cs="Arial"/>
        </w:rPr>
      </w:pPr>
    </w:p>
    <w:p w14:paraId="25C559CD" w14:textId="7C56D903" w:rsidR="00D84155" w:rsidRPr="00257B38" w:rsidRDefault="00C77098" w:rsidP="00257B38">
      <w:pPr>
        <w:spacing w:after="0" w:line="240" w:lineRule="auto"/>
        <w:jc w:val="both"/>
        <w:rPr>
          <w:rFonts w:ascii="Helvetica Neue" w:eastAsia="Arial" w:hAnsi="Helvetica Neue" w:cs="Arial"/>
          <w:color w:val="244061" w:themeColor="accent1" w:themeShade="80"/>
        </w:rPr>
      </w:pPr>
      <w:r w:rsidRPr="00257B38">
        <w:rPr>
          <w:rFonts w:ascii="Helvetica Neue" w:eastAsia="Arial" w:hAnsi="Helvetica Neue" w:cs="Arial"/>
          <w:b/>
          <w:color w:val="244061" w:themeColor="accent1" w:themeShade="80"/>
        </w:rPr>
        <w:t>Evaluation &amp; Results</w:t>
      </w:r>
    </w:p>
    <w:p w14:paraId="1F12CCCA" w14:textId="2AAF523E" w:rsidR="00D84155" w:rsidRPr="00D41EB9" w:rsidRDefault="00257B38">
      <w:pPr>
        <w:spacing w:after="0" w:line="288" w:lineRule="auto"/>
        <w:jc w:val="both"/>
        <w:rPr>
          <w:rFonts w:ascii="Helvetica Neue" w:eastAsia="Arial" w:hAnsi="Helvetica Neue" w:cs="Arial"/>
        </w:rPr>
      </w:pPr>
      <w:r>
        <w:rPr>
          <w:rFonts w:ascii="Helvetica Neue" w:eastAsia="Arial" w:hAnsi="Helvetica Neue" w:cs="Arial"/>
          <w:color w:val="000000"/>
        </w:rPr>
        <w:t>Collegiate</w:t>
      </w:r>
      <w:r w:rsidR="00C77098" w:rsidRPr="00D41EB9">
        <w:rPr>
          <w:rFonts w:ascii="Helvetica Neue" w:eastAsia="Arial" w:hAnsi="Helvetica Neue" w:cs="Arial"/>
          <w:color w:val="000000"/>
        </w:rPr>
        <w:t xml:space="preserve"> use</w:t>
      </w:r>
      <w:r w:rsidR="00AE6E29" w:rsidRPr="00D41EB9">
        <w:rPr>
          <w:rFonts w:ascii="Helvetica Neue" w:eastAsia="Arial" w:hAnsi="Helvetica Neue" w:cs="Arial"/>
          <w:color w:val="000000"/>
        </w:rPr>
        <w:t>s</w:t>
      </w:r>
      <w:r w:rsidR="00C77098" w:rsidRPr="00D41EB9">
        <w:rPr>
          <w:rFonts w:ascii="Helvetica Neue" w:eastAsia="Arial" w:hAnsi="Helvetica Neue" w:cs="Arial"/>
          <w:color w:val="000000"/>
        </w:rPr>
        <w:t xml:space="preserve"> a systematic, ongoing process to monitor </w:t>
      </w:r>
      <w:r w:rsidR="00C77098" w:rsidRPr="00D41EB9">
        <w:rPr>
          <w:rFonts w:ascii="Helvetica Neue" w:eastAsia="Arial" w:hAnsi="Helvetica Neue" w:cs="Arial"/>
        </w:rPr>
        <w:t>EL</w:t>
      </w:r>
      <w:r w:rsidR="00C77098" w:rsidRPr="00D41EB9">
        <w:rPr>
          <w:rFonts w:ascii="Helvetica Neue" w:eastAsia="Arial" w:hAnsi="Helvetica Neue" w:cs="Arial"/>
          <w:color w:val="000000"/>
        </w:rPr>
        <w:t>s’ progress toward English proficiency. Teachers use formal and informal assessment data to monitor student progress and to modify instruction to meet students’ needs. Teachers regularly examine student progress toward ELD standards and tailor instruction to ensure that students make gains according to the English learner levels.</w:t>
      </w:r>
    </w:p>
    <w:p w14:paraId="2F472784" w14:textId="77777777" w:rsidR="00D84155" w:rsidRPr="00D41EB9" w:rsidRDefault="00D84155">
      <w:pPr>
        <w:spacing w:after="0" w:line="288" w:lineRule="auto"/>
        <w:rPr>
          <w:rFonts w:ascii="Helvetica Neue" w:eastAsia="Arial" w:hAnsi="Helvetica Neue" w:cs="Arial"/>
        </w:rPr>
      </w:pPr>
    </w:p>
    <w:p w14:paraId="57C3CD64" w14:textId="551E6A42" w:rsidR="00D84155" w:rsidRPr="00D41EB9" w:rsidRDefault="00257B38">
      <w:pPr>
        <w:spacing w:after="0" w:line="288" w:lineRule="auto"/>
        <w:jc w:val="both"/>
        <w:rPr>
          <w:rFonts w:ascii="Helvetica Neue" w:eastAsia="Arial" w:hAnsi="Helvetica Neue" w:cs="Arial"/>
        </w:rPr>
      </w:pPr>
      <w:r>
        <w:rPr>
          <w:rFonts w:ascii="Helvetica Neue" w:eastAsia="Arial" w:hAnsi="Helvetica Neue" w:cs="Arial"/>
          <w:color w:val="000000"/>
        </w:rPr>
        <w:t>Collegiate</w:t>
      </w:r>
      <w:r w:rsidR="00C77098" w:rsidRPr="00D41EB9">
        <w:rPr>
          <w:rFonts w:ascii="Helvetica Neue" w:eastAsia="Arial" w:hAnsi="Helvetica Neue" w:cs="Arial"/>
          <w:color w:val="000000"/>
        </w:rPr>
        <w:t xml:space="preserve"> uses a variety of standardized testing data, such as </w:t>
      </w:r>
      <w:r>
        <w:rPr>
          <w:rFonts w:ascii="Helvetica Neue" w:eastAsia="Arial" w:hAnsi="Helvetica Neue" w:cs="Arial"/>
          <w:color w:val="000000"/>
        </w:rPr>
        <w:t>NWEA MAP, CAASPP</w:t>
      </w:r>
      <w:r w:rsidR="00C77098" w:rsidRPr="00D41EB9">
        <w:rPr>
          <w:rFonts w:ascii="Helvetica Neue" w:eastAsia="Arial" w:hAnsi="Helvetica Neue" w:cs="Arial"/>
          <w:color w:val="000000"/>
        </w:rPr>
        <w:t xml:space="preserve">, </w:t>
      </w:r>
      <w:r>
        <w:rPr>
          <w:rFonts w:ascii="Helvetica Neue" w:eastAsia="Arial" w:hAnsi="Helvetica Neue" w:cs="Arial"/>
          <w:color w:val="000000"/>
        </w:rPr>
        <w:t>SAT</w:t>
      </w:r>
      <w:r w:rsidR="00C77098" w:rsidRPr="00D41EB9">
        <w:rPr>
          <w:rFonts w:ascii="Helvetica Neue" w:eastAsia="Arial" w:hAnsi="Helvetica Neue" w:cs="Arial"/>
          <w:color w:val="000000"/>
        </w:rPr>
        <w:t xml:space="preserve">, grade level benchmarks, and </w:t>
      </w:r>
      <w:r>
        <w:rPr>
          <w:rFonts w:ascii="Helvetica Neue" w:eastAsia="Arial" w:hAnsi="Helvetica Neue" w:cs="Arial"/>
          <w:color w:val="000000"/>
        </w:rPr>
        <w:t>L</w:t>
      </w:r>
      <w:r w:rsidR="00C77098" w:rsidRPr="00D41EB9">
        <w:rPr>
          <w:rFonts w:ascii="Helvetica Neue" w:eastAsia="Arial" w:hAnsi="Helvetica Neue" w:cs="Arial"/>
          <w:color w:val="000000"/>
        </w:rPr>
        <w:t xml:space="preserve">exile assessments to measure progress and track growth of </w:t>
      </w:r>
      <w:r w:rsidR="00C77098" w:rsidRPr="00D41EB9">
        <w:rPr>
          <w:rFonts w:ascii="Helvetica Neue" w:eastAsia="Arial" w:hAnsi="Helvetica Neue" w:cs="Arial"/>
        </w:rPr>
        <w:t>EL</w:t>
      </w:r>
      <w:r w:rsidR="00C77098" w:rsidRPr="00D41EB9">
        <w:rPr>
          <w:rFonts w:ascii="Helvetica Neue" w:eastAsia="Arial" w:hAnsi="Helvetica Neue" w:cs="Arial"/>
          <w:color w:val="000000"/>
        </w:rPr>
        <w:t xml:space="preserve">s. Every quarter, performance data from a variety of assessments are compiled and disaggregated by subgroup, including newcomers, </w:t>
      </w:r>
      <w:r w:rsidR="00C77098" w:rsidRPr="00D41EB9">
        <w:rPr>
          <w:rFonts w:ascii="Helvetica Neue" w:eastAsia="Arial" w:hAnsi="Helvetica Neue" w:cs="Arial"/>
        </w:rPr>
        <w:t>EL</w:t>
      </w:r>
      <w:r w:rsidR="00C77098" w:rsidRPr="00D41EB9">
        <w:rPr>
          <w:rFonts w:ascii="Helvetica Neue" w:eastAsia="Arial" w:hAnsi="Helvetica Neue" w:cs="Arial"/>
          <w:color w:val="000000"/>
        </w:rPr>
        <w:t xml:space="preserve">s at each level, </w:t>
      </w:r>
      <w:r w:rsidR="005D4B5D" w:rsidRPr="00D41EB9">
        <w:rPr>
          <w:rFonts w:ascii="Helvetica Neue" w:eastAsia="Arial" w:hAnsi="Helvetica Neue" w:cs="Arial"/>
          <w:color w:val="000000"/>
        </w:rPr>
        <w:t>including LTELs or ELs at risk of becoming LTELs</w:t>
      </w:r>
      <w:r w:rsidR="00C77098" w:rsidRPr="00D41EB9">
        <w:rPr>
          <w:rFonts w:ascii="Helvetica Neue" w:eastAsia="Arial" w:hAnsi="Helvetica Neue" w:cs="Arial"/>
          <w:color w:val="000000"/>
        </w:rPr>
        <w:t xml:space="preserve">, and RFEP students. On an annual basis, </w:t>
      </w:r>
      <w:r>
        <w:rPr>
          <w:rFonts w:ascii="Helvetica Neue" w:eastAsia="Arial" w:hAnsi="Helvetica Neue" w:cs="Arial"/>
          <w:color w:val="000000"/>
        </w:rPr>
        <w:t>the School</w:t>
      </w:r>
      <w:r w:rsidR="00C77098" w:rsidRPr="00D41EB9">
        <w:rPr>
          <w:rFonts w:ascii="Helvetica Neue" w:eastAsia="Arial" w:hAnsi="Helvetica Neue" w:cs="Arial"/>
          <w:color w:val="000000"/>
        </w:rPr>
        <w:t xml:space="preserve"> uses results on the </w:t>
      </w:r>
      <w:r w:rsidR="00C77098" w:rsidRPr="00D41EB9">
        <w:rPr>
          <w:rFonts w:ascii="Helvetica Neue" w:eastAsia="Arial" w:hAnsi="Helvetica Neue" w:cs="Arial"/>
        </w:rPr>
        <w:t>ELPAC</w:t>
      </w:r>
      <w:r w:rsidR="00C77098" w:rsidRPr="00D41EB9">
        <w:rPr>
          <w:rFonts w:ascii="Helvetica Neue" w:eastAsia="Arial" w:hAnsi="Helvetica Neue" w:cs="Arial"/>
          <w:color w:val="000000"/>
        </w:rPr>
        <w:t xml:space="preserve"> to measure the effectiveness of instruction for </w:t>
      </w:r>
      <w:r w:rsidR="00C77098" w:rsidRPr="00D41EB9">
        <w:rPr>
          <w:rFonts w:ascii="Helvetica Neue" w:eastAsia="Arial" w:hAnsi="Helvetica Neue" w:cs="Arial"/>
        </w:rPr>
        <w:t>EL</w:t>
      </w:r>
      <w:r w:rsidR="00C77098" w:rsidRPr="00D41EB9">
        <w:rPr>
          <w:rFonts w:ascii="Helvetica Neue" w:eastAsia="Arial" w:hAnsi="Helvetica Neue" w:cs="Arial"/>
          <w:color w:val="000000"/>
        </w:rPr>
        <w:t xml:space="preserve">s. </w:t>
      </w:r>
    </w:p>
    <w:p w14:paraId="6EB2552F" w14:textId="77777777" w:rsidR="00D84155" w:rsidRPr="00D41EB9" w:rsidRDefault="00D84155">
      <w:pPr>
        <w:spacing w:after="0" w:line="240" w:lineRule="auto"/>
        <w:jc w:val="both"/>
        <w:rPr>
          <w:rFonts w:ascii="Helvetica Neue" w:eastAsia="Arial" w:hAnsi="Helvetica Neue" w:cs="Arial"/>
          <w:color w:val="000000"/>
        </w:rPr>
      </w:pPr>
    </w:p>
    <w:p w14:paraId="4A7AE862" w14:textId="77777777" w:rsidR="00D84155" w:rsidRPr="00D41EB9" w:rsidRDefault="00C77098">
      <w:pPr>
        <w:spacing w:after="0" w:line="240" w:lineRule="auto"/>
        <w:rPr>
          <w:rFonts w:ascii="Helvetica Neue" w:eastAsia="Arial" w:hAnsi="Helvetica Neue" w:cs="Arial"/>
          <w:b/>
          <w:color w:val="000000"/>
        </w:rPr>
      </w:pPr>
      <w:r w:rsidRPr="00D41EB9">
        <w:rPr>
          <w:rFonts w:ascii="Helvetica Neue" w:eastAsia="Arial" w:hAnsi="Helvetica Neue" w:cs="Arial"/>
          <w:b/>
          <w:color w:val="000000"/>
        </w:rPr>
        <w:t>Reclassification Process</w:t>
      </w:r>
    </w:p>
    <w:p w14:paraId="6831C3CD" w14:textId="40A11782" w:rsidR="00D84155" w:rsidRPr="00D41EB9" w:rsidRDefault="00257B38">
      <w:pPr>
        <w:spacing w:after="0" w:line="240" w:lineRule="auto"/>
        <w:rPr>
          <w:rFonts w:ascii="Helvetica Neue" w:eastAsia="Arial" w:hAnsi="Helvetica Neue" w:cs="Arial"/>
          <w:color w:val="000000"/>
        </w:rPr>
      </w:pPr>
      <w:r>
        <w:rPr>
          <w:rFonts w:ascii="Helvetica Neue" w:eastAsia="Arial" w:hAnsi="Helvetica Neue" w:cs="Arial"/>
          <w:color w:val="000000"/>
        </w:rPr>
        <w:t xml:space="preserve">The School </w:t>
      </w:r>
      <w:r w:rsidR="00C77098" w:rsidRPr="00D41EB9">
        <w:rPr>
          <w:rFonts w:ascii="Helvetica Neue" w:eastAsia="Arial" w:hAnsi="Helvetica Neue" w:cs="Arial"/>
          <w:color w:val="000000"/>
        </w:rPr>
        <w:t xml:space="preserve">holds high standards for reclassification to ensure that </w:t>
      </w:r>
      <w:r w:rsidR="00C77098" w:rsidRPr="00D41EB9">
        <w:rPr>
          <w:rFonts w:ascii="Helvetica Neue" w:eastAsia="Arial" w:hAnsi="Helvetica Neue" w:cs="Arial"/>
        </w:rPr>
        <w:t>EL</w:t>
      </w:r>
      <w:r w:rsidR="00C77098" w:rsidRPr="00D41EB9">
        <w:rPr>
          <w:rFonts w:ascii="Helvetica Neue" w:eastAsia="Arial" w:hAnsi="Helvetica Neue" w:cs="Arial"/>
          <w:color w:val="000000"/>
        </w:rPr>
        <w:t xml:space="preserve">s have reached true parity with their monolingual peers. Our reclassification criteria </w:t>
      </w:r>
      <w:proofErr w:type="gramStart"/>
      <w:r w:rsidR="00C77098" w:rsidRPr="00D41EB9">
        <w:rPr>
          <w:rFonts w:ascii="Helvetica Neue" w:eastAsia="Arial" w:hAnsi="Helvetica Neue" w:cs="Arial"/>
          <w:color w:val="000000"/>
        </w:rPr>
        <w:t>includes</w:t>
      </w:r>
      <w:proofErr w:type="gramEnd"/>
      <w:r w:rsidR="00C77098" w:rsidRPr="00D41EB9">
        <w:rPr>
          <w:rFonts w:ascii="Helvetica Neue" w:eastAsia="Arial" w:hAnsi="Helvetica Neue" w:cs="Arial"/>
          <w:color w:val="000000"/>
        </w:rPr>
        <w:t>:</w:t>
      </w:r>
    </w:p>
    <w:p w14:paraId="58318542" w14:textId="77777777" w:rsidR="00D84155" w:rsidRPr="00D41EB9" w:rsidRDefault="00D84155">
      <w:pPr>
        <w:spacing w:after="0" w:line="240" w:lineRule="auto"/>
        <w:rPr>
          <w:rFonts w:ascii="Helvetica Neue" w:eastAsia="Arial" w:hAnsi="Helvetica Neue" w:cs="Arial"/>
          <w:color w:val="00000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6115"/>
      </w:tblGrid>
      <w:tr w:rsidR="00D84155" w:rsidRPr="00D41EB9" w14:paraId="048BA5F3" w14:textId="77777777" w:rsidTr="00257B38">
        <w:tc>
          <w:tcPr>
            <w:tcW w:w="3235" w:type="dxa"/>
            <w:shd w:val="clear" w:color="auto" w:fill="D9D9D9" w:themeFill="background1" w:themeFillShade="D9"/>
            <w:vAlign w:val="center"/>
          </w:tcPr>
          <w:p w14:paraId="7ED2237E" w14:textId="77777777" w:rsidR="00D84155" w:rsidRPr="00257B38" w:rsidRDefault="00C77098" w:rsidP="00257B38">
            <w:pPr>
              <w:rPr>
                <w:rFonts w:ascii="Helvetica Neue" w:eastAsia="Arial" w:hAnsi="Helvetica Neue" w:cs="Arial"/>
                <w:b/>
                <w:bCs/>
                <w:color w:val="000000"/>
                <w:sz w:val="20"/>
                <w:szCs w:val="20"/>
              </w:rPr>
            </w:pPr>
            <w:r w:rsidRPr="00257B38">
              <w:rPr>
                <w:rFonts w:ascii="Helvetica Neue" w:eastAsia="Arial" w:hAnsi="Helvetica Neue" w:cs="Arial"/>
                <w:b/>
                <w:bCs/>
                <w:color w:val="000000"/>
                <w:sz w:val="20"/>
                <w:szCs w:val="20"/>
              </w:rPr>
              <w:t>Measure</w:t>
            </w:r>
          </w:p>
        </w:tc>
        <w:tc>
          <w:tcPr>
            <w:tcW w:w="6115" w:type="dxa"/>
            <w:shd w:val="clear" w:color="auto" w:fill="D9D9D9" w:themeFill="background1" w:themeFillShade="D9"/>
            <w:vAlign w:val="center"/>
          </w:tcPr>
          <w:p w14:paraId="5EA895E7" w14:textId="77777777" w:rsidR="00D84155" w:rsidRPr="00257B38" w:rsidRDefault="00C77098" w:rsidP="00257B38">
            <w:pPr>
              <w:rPr>
                <w:rFonts w:ascii="Helvetica Neue" w:eastAsia="Arial" w:hAnsi="Helvetica Neue" w:cs="Arial"/>
                <w:b/>
                <w:bCs/>
                <w:color w:val="000000"/>
                <w:sz w:val="20"/>
                <w:szCs w:val="20"/>
              </w:rPr>
            </w:pPr>
            <w:r w:rsidRPr="00257B38">
              <w:rPr>
                <w:rFonts w:ascii="Helvetica Neue" w:eastAsia="Arial" w:hAnsi="Helvetica Neue" w:cs="Arial"/>
                <w:b/>
                <w:bCs/>
                <w:color w:val="000000"/>
                <w:sz w:val="20"/>
                <w:szCs w:val="20"/>
              </w:rPr>
              <w:t>Performance Expectation</w:t>
            </w:r>
          </w:p>
        </w:tc>
      </w:tr>
      <w:tr w:rsidR="00D84155" w:rsidRPr="00D41EB9" w14:paraId="409BEB27" w14:textId="77777777" w:rsidTr="00257B38">
        <w:tc>
          <w:tcPr>
            <w:tcW w:w="3235" w:type="dxa"/>
            <w:vAlign w:val="center"/>
          </w:tcPr>
          <w:p w14:paraId="7C6A0562" w14:textId="77777777" w:rsidR="00D84155" w:rsidRPr="00257B38" w:rsidRDefault="00C77098" w:rsidP="00257B38">
            <w:pPr>
              <w:rPr>
                <w:rFonts w:ascii="Helvetica Neue" w:eastAsia="Arial" w:hAnsi="Helvetica Neue" w:cs="Arial"/>
                <w:color w:val="000000"/>
                <w:sz w:val="20"/>
                <w:szCs w:val="20"/>
              </w:rPr>
            </w:pPr>
            <w:r w:rsidRPr="00257B38">
              <w:rPr>
                <w:rFonts w:ascii="Helvetica Neue" w:eastAsia="Arial" w:hAnsi="Helvetica Neue" w:cs="Arial"/>
                <w:color w:val="000000"/>
                <w:sz w:val="20"/>
                <w:szCs w:val="20"/>
              </w:rPr>
              <w:t>ELPAC</w:t>
            </w:r>
          </w:p>
        </w:tc>
        <w:tc>
          <w:tcPr>
            <w:tcW w:w="6115" w:type="dxa"/>
            <w:vAlign w:val="center"/>
          </w:tcPr>
          <w:p w14:paraId="0A5D83F4" w14:textId="549B4070" w:rsidR="00D84155" w:rsidRPr="00257B38" w:rsidRDefault="00C77098" w:rsidP="00257B38">
            <w:pPr>
              <w:numPr>
                <w:ilvl w:val="0"/>
                <w:numId w:val="7"/>
              </w:numPr>
              <w:spacing w:before="2"/>
              <w:rPr>
                <w:rFonts w:ascii="Helvetica Neue" w:hAnsi="Helvetica Neue"/>
                <w:sz w:val="20"/>
                <w:szCs w:val="20"/>
              </w:rPr>
            </w:pPr>
            <w:r w:rsidRPr="00257B38">
              <w:rPr>
                <w:rFonts w:ascii="Helvetica Neue" w:eastAsia="Arial" w:hAnsi="Helvetica Neue" w:cs="Arial"/>
                <w:sz w:val="20"/>
                <w:szCs w:val="20"/>
              </w:rPr>
              <w:t>Overall proficiency level of 3 (</w:t>
            </w:r>
            <w:r w:rsidR="007A55CA" w:rsidRPr="00257B38">
              <w:rPr>
                <w:rFonts w:ascii="Helvetica Neue" w:eastAsia="Arial" w:hAnsi="Helvetica Neue" w:cs="Arial"/>
                <w:sz w:val="20"/>
                <w:szCs w:val="20"/>
              </w:rPr>
              <w:t>Moderately Developed</w:t>
            </w:r>
            <w:r w:rsidRPr="00257B38">
              <w:rPr>
                <w:rFonts w:ascii="Helvetica Neue" w:eastAsia="Arial" w:hAnsi="Helvetica Neue" w:cs="Arial"/>
                <w:sz w:val="20"/>
                <w:szCs w:val="20"/>
              </w:rPr>
              <w:t>) or 4 (</w:t>
            </w:r>
            <w:r w:rsidR="007A55CA" w:rsidRPr="00257B38">
              <w:rPr>
                <w:rFonts w:ascii="Helvetica Neue" w:eastAsia="Arial" w:hAnsi="Helvetica Neue" w:cs="Arial"/>
                <w:sz w:val="20"/>
                <w:szCs w:val="20"/>
              </w:rPr>
              <w:t>Well Developed</w:t>
            </w:r>
            <w:r w:rsidRPr="00257B38">
              <w:rPr>
                <w:rFonts w:ascii="Helvetica Neue" w:eastAsia="Arial" w:hAnsi="Helvetica Neue" w:cs="Arial"/>
                <w:sz w:val="20"/>
                <w:szCs w:val="20"/>
              </w:rPr>
              <w:t xml:space="preserve">) on the ELPAC, with </w:t>
            </w:r>
            <w:proofErr w:type="spellStart"/>
            <w:r w:rsidRPr="00257B38">
              <w:rPr>
                <w:rFonts w:ascii="Helvetica Neue" w:eastAsia="Arial" w:hAnsi="Helvetica Neue" w:cs="Arial"/>
                <w:sz w:val="20"/>
                <w:szCs w:val="20"/>
              </w:rPr>
              <w:t>subscores</w:t>
            </w:r>
            <w:proofErr w:type="spellEnd"/>
            <w:r w:rsidRPr="00257B38">
              <w:rPr>
                <w:rFonts w:ascii="Helvetica Neue" w:eastAsia="Arial" w:hAnsi="Helvetica Neue" w:cs="Arial"/>
                <w:sz w:val="20"/>
                <w:szCs w:val="20"/>
              </w:rPr>
              <w:t xml:space="preserve"> of 3 (Intermediate) or higher</w:t>
            </w:r>
          </w:p>
        </w:tc>
      </w:tr>
      <w:tr w:rsidR="00D84155" w:rsidRPr="00D41EB9" w14:paraId="1FECFE95" w14:textId="77777777" w:rsidTr="00257B38">
        <w:tc>
          <w:tcPr>
            <w:tcW w:w="3235" w:type="dxa"/>
            <w:vAlign w:val="center"/>
          </w:tcPr>
          <w:p w14:paraId="389903E5" w14:textId="77777777" w:rsidR="00D84155" w:rsidRPr="00257B38" w:rsidRDefault="00C77098" w:rsidP="00257B38">
            <w:pPr>
              <w:rPr>
                <w:rFonts w:ascii="Helvetica Neue" w:eastAsia="Arial" w:hAnsi="Helvetica Neue" w:cs="Arial"/>
                <w:color w:val="000000"/>
                <w:sz w:val="20"/>
                <w:szCs w:val="20"/>
              </w:rPr>
            </w:pPr>
            <w:r w:rsidRPr="00257B38">
              <w:rPr>
                <w:rFonts w:ascii="Helvetica Neue" w:eastAsia="Arial" w:hAnsi="Helvetica Neue" w:cs="Arial"/>
                <w:color w:val="000000"/>
                <w:sz w:val="20"/>
                <w:szCs w:val="20"/>
              </w:rPr>
              <w:t xml:space="preserve">Teacher Evaluation </w:t>
            </w:r>
          </w:p>
        </w:tc>
        <w:tc>
          <w:tcPr>
            <w:tcW w:w="6115" w:type="dxa"/>
            <w:vAlign w:val="center"/>
          </w:tcPr>
          <w:p w14:paraId="61374207" w14:textId="77777777" w:rsidR="00D84155" w:rsidRPr="00257B38" w:rsidRDefault="00C77098" w:rsidP="00257B38">
            <w:pPr>
              <w:numPr>
                <w:ilvl w:val="0"/>
                <w:numId w:val="3"/>
              </w:numPr>
              <w:pBdr>
                <w:top w:val="nil"/>
                <w:left w:val="nil"/>
                <w:bottom w:val="nil"/>
                <w:right w:val="nil"/>
                <w:between w:val="nil"/>
              </w:pBdr>
              <w:spacing w:after="160" w:line="259" w:lineRule="auto"/>
              <w:rPr>
                <w:rFonts w:ascii="Helvetica Neue" w:hAnsi="Helvetica Neue"/>
                <w:color w:val="000000"/>
                <w:sz w:val="20"/>
                <w:szCs w:val="20"/>
              </w:rPr>
            </w:pPr>
            <w:r w:rsidRPr="00257B38">
              <w:rPr>
                <w:rFonts w:ascii="Helvetica Neue" w:eastAsia="Arial" w:hAnsi="Helvetica Neue" w:cs="Arial"/>
                <w:color w:val="000000"/>
                <w:sz w:val="20"/>
                <w:szCs w:val="20"/>
              </w:rPr>
              <w:t>Demonstrated mastery of grade level content with a C</w:t>
            </w:r>
            <w:r w:rsidRPr="00257B38">
              <w:rPr>
                <w:rFonts w:ascii="Helvetica Neue" w:eastAsia="Arial" w:hAnsi="Helvetica Neue" w:cs="Arial"/>
                <w:sz w:val="20"/>
                <w:szCs w:val="20"/>
              </w:rPr>
              <w:t>-</w:t>
            </w:r>
            <w:r w:rsidRPr="00257B38">
              <w:rPr>
                <w:rFonts w:ascii="Helvetica Neue" w:eastAsia="Arial" w:hAnsi="Helvetica Neue" w:cs="Arial"/>
                <w:color w:val="000000"/>
                <w:sz w:val="20"/>
                <w:szCs w:val="20"/>
              </w:rPr>
              <w:t xml:space="preserve"> or better in English 9, 10, 11, 12</w:t>
            </w:r>
          </w:p>
        </w:tc>
      </w:tr>
      <w:tr w:rsidR="00D84155" w:rsidRPr="00D41EB9" w14:paraId="5B71F669" w14:textId="77777777" w:rsidTr="00257B38">
        <w:tc>
          <w:tcPr>
            <w:tcW w:w="3235" w:type="dxa"/>
            <w:vAlign w:val="center"/>
          </w:tcPr>
          <w:p w14:paraId="61EF4D27" w14:textId="6CA67F6E" w:rsidR="00D84155" w:rsidRPr="00257B38" w:rsidRDefault="00257B38" w:rsidP="00257B38">
            <w:pPr>
              <w:rPr>
                <w:rFonts w:ascii="Helvetica Neue" w:eastAsia="Arial" w:hAnsi="Helvetica Neue" w:cs="Arial"/>
                <w:color w:val="000000"/>
                <w:sz w:val="20"/>
                <w:szCs w:val="20"/>
              </w:rPr>
            </w:pPr>
            <w:r>
              <w:rPr>
                <w:rFonts w:ascii="Helvetica Neue" w:eastAsia="Arial" w:hAnsi="Helvetica Neue" w:cs="Arial"/>
                <w:color w:val="000000"/>
                <w:sz w:val="20"/>
                <w:szCs w:val="20"/>
              </w:rPr>
              <w:t>NWEA MAP and/or CAASPP</w:t>
            </w:r>
          </w:p>
          <w:p w14:paraId="346FC5C2" w14:textId="77777777" w:rsidR="00D84155" w:rsidRPr="00257B38" w:rsidRDefault="00D84155" w:rsidP="00257B38">
            <w:pPr>
              <w:rPr>
                <w:rFonts w:ascii="Helvetica Neue" w:eastAsia="Arial" w:hAnsi="Helvetica Neue" w:cs="Arial"/>
                <w:color w:val="000000"/>
                <w:sz w:val="20"/>
                <w:szCs w:val="20"/>
              </w:rPr>
            </w:pPr>
          </w:p>
        </w:tc>
        <w:tc>
          <w:tcPr>
            <w:tcW w:w="6115" w:type="dxa"/>
            <w:vAlign w:val="center"/>
          </w:tcPr>
          <w:p w14:paraId="4BFA43B7" w14:textId="3D9C83F6" w:rsidR="00A504AC" w:rsidRPr="00257B38" w:rsidRDefault="00257B38" w:rsidP="00257B38">
            <w:pPr>
              <w:numPr>
                <w:ilvl w:val="0"/>
                <w:numId w:val="3"/>
              </w:numPr>
              <w:pBdr>
                <w:top w:val="nil"/>
                <w:left w:val="nil"/>
                <w:bottom w:val="nil"/>
                <w:right w:val="nil"/>
                <w:between w:val="nil"/>
              </w:pBdr>
              <w:spacing w:after="160" w:line="259" w:lineRule="auto"/>
              <w:rPr>
                <w:rFonts w:ascii="Helvetica Neue" w:hAnsi="Helvetica Neue"/>
                <w:color w:val="000000"/>
                <w:sz w:val="20"/>
                <w:szCs w:val="20"/>
              </w:rPr>
            </w:pPr>
            <w:r>
              <w:rPr>
                <w:rFonts w:ascii="Helvetica Neue" w:eastAsia="Arial" w:hAnsi="Helvetica Neue" w:cs="Arial"/>
                <w:sz w:val="20"/>
                <w:szCs w:val="20"/>
              </w:rPr>
              <w:t>An NWEA MAP Reading Growth RIT score that places the student at or above the 61</w:t>
            </w:r>
            <w:r w:rsidRPr="00257B38">
              <w:rPr>
                <w:rFonts w:ascii="Helvetica Neue" w:eastAsia="Arial" w:hAnsi="Helvetica Neue" w:cs="Arial"/>
                <w:sz w:val="20"/>
                <w:szCs w:val="20"/>
                <w:vertAlign w:val="superscript"/>
              </w:rPr>
              <w:t>st</w:t>
            </w:r>
            <w:r>
              <w:rPr>
                <w:rFonts w:ascii="Helvetica Neue" w:eastAsia="Arial" w:hAnsi="Helvetica Neue" w:cs="Arial"/>
                <w:sz w:val="20"/>
                <w:szCs w:val="20"/>
              </w:rPr>
              <w:t xml:space="preserve"> national percentile</w:t>
            </w:r>
          </w:p>
          <w:p w14:paraId="3F026F3B" w14:textId="07470166" w:rsidR="00D84155" w:rsidRPr="00257B38" w:rsidRDefault="00A504AC" w:rsidP="00257B38">
            <w:pPr>
              <w:numPr>
                <w:ilvl w:val="0"/>
                <w:numId w:val="3"/>
              </w:numPr>
              <w:pBdr>
                <w:top w:val="nil"/>
                <w:left w:val="nil"/>
                <w:bottom w:val="nil"/>
                <w:right w:val="nil"/>
                <w:between w:val="nil"/>
              </w:pBdr>
              <w:spacing w:after="160" w:line="259" w:lineRule="auto"/>
              <w:rPr>
                <w:rFonts w:ascii="Helvetica Neue" w:hAnsi="Helvetica Neue"/>
                <w:color w:val="000000"/>
                <w:sz w:val="20"/>
                <w:szCs w:val="20"/>
              </w:rPr>
            </w:pPr>
            <w:r w:rsidRPr="00257B38">
              <w:rPr>
                <w:rFonts w:ascii="Helvetica Neue" w:eastAsia="Arial" w:hAnsi="Helvetica Neue" w:cs="Arial"/>
                <w:sz w:val="20"/>
                <w:szCs w:val="20"/>
              </w:rPr>
              <w:t>CAASPP ELA score of “Met” or “Exceeded” standards (11th grade only)</w:t>
            </w:r>
          </w:p>
        </w:tc>
      </w:tr>
      <w:tr w:rsidR="00D84155" w:rsidRPr="00D41EB9" w14:paraId="1E4A0B75" w14:textId="77777777" w:rsidTr="00257B38">
        <w:tc>
          <w:tcPr>
            <w:tcW w:w="3235" w:type="dxa"/>
            <w:vAlign w:val="center"/>
          </w:tcPr>
          <w:p w14:paraId="3E06FB07" w14:textId="2C825981" w:rsidR="00D84155" w:rsidRPr="00257B38" w:rsidRDefault="00C77098" w:rsidP="00257B38">
            <w:pPr>
              <w:rPr>
                <w:rFonts w:ascii="Helvetica Neue" w:eastAsia="Arial" w:hAnsi="Helvetica Neue" w:cs="Arial"/>
                <w:color w:val="000000"/>
                <w:sz w:val="20"/>
                <w:szCs w:val="20"/>
              </w:rPr>
            </w:pPr>
            <w:r w:rsidRPr="00257B38">
              <w:rPr>
                <w:rFonts w:ascii="Helvetica Neue" w:eastAsia="Arial" w:hAnsi="Helvetica Neue" w:cs="Arial"/>
                <w:color w:val="000000"/>
                <w:sz w:val="20"/>
                <w:szCs w:val="20"/>
              </w:rPr>
              <w:t xml:space="preserve">Parent </w:t>
            </w:r>
            <w:r w:rsidR="00C11A4C" w:rsidRPr="00257B38">
              <w:rPr>
                <w:rFonts w:ascii="Helvetica Neue" w:eastAsia="Arial" w:hAnsi="Helvetica Neue" w:cs="Arial"/>
                <w:color w:val="000000"/>
                <w:sz w:val="20"/>
                <w:szCs w:val="20"/>
              </w:rPr>
              <w:t xml:space="preserve">Opinion and </w:t>
            </w:r>
            <w:r w:rsidRPr="00257B38">
              <w:rPr>
                <w:rFonts w:ascii="Helvetica Neue" w:eastAsia="Arial" w:hAnsi="Helvetica Neue" w:cs="Arial"/>
                <w:color w:val="000000"/>
                <w:sz w:val="20"/>
                <w:szCs w:val="20"/>
              </w:rPr>
              <w:t>Consultation</w:t>
            </w:r>
          </w:p>
        </w:tc>
        <w:tc>
          <w:tcPr>
            <w:tcW w:w="6115" w:type="dxa"/>
            <w:vAlign w:val="center"/>
          </w:tcPr>
          <w:p w14:paraId="2CD91010" w14:textId="77777777" w:rsidR="00D84155" w:rsidRPr="00257B38" w:rsidRDefault="00C77098" w:rsidP="00257B38">
            <w:pPr>
              <w:numPr>
                <w:ilvl w:val="0"/>
                <w:numId w:val="3"/>
              </w:numPr>
              <w:pBdr>
                <w:top w:val="nil"/>
                <w:left w:val="nil"/>
                <w:bottom w:val="nil"/>
                <w:right w:val="nil"/>
                <w:between w:val="nil"/>
              </w:pBdr>
              <w:spacing w:after="160" w:line="259" w:lineRule="auto"/>
              <w:rPr>
                <w:rFonts w:ascii="Helvetica Neue" w:hAnsi="Helvetica Neue"/>
                <w:color w:val="000000"/>
                <w:sz w:val="20"/>
                <w:szCs w:val="20"/>
              </w:rPr>
            </w:pPr>
            <w:r w:rsidRPr="00257B38">
              <w:rPr>
                <w:rFonts w:ascii="Helvetica Neue" w:eastAsia="Arial" w:hAnsi="Helvetica Neue" w:cs="Arial"/>
                <w:color w:val="000000"/>
                <w:sz w:val="20"/>
                <w:szCs w:val="20"/>
              </w:rPr>
              <w:t xml:space="preserve">Parent approval </w:t>
            </w:r>
          </w:p>
        </w:tc>
      </w:tr>
    </w:tbl>
    <w:p w14:paraId="19A65296" w14:textId="77777777" w:rsidR="00D84155" w:rsidRPr="00D41EB9" w:rsidRDefault="00D84155">
      <w:pPr>
        <w:spacing w:after="0" w:line="240" w:lineRule="auto"/>
        <w:rPr>
          <w:rFonts w:ascii="Helvetica Neue" w:eastAsia="Arial" w:hAnsi="Helvetica Neue" w:cs="Arial"/>
        </w:rPr>
      </w:pPr>
    </w:p>
    <w:p w14:paraId="1CBAF81F" w14:textId="004B411F" w:rsidR="00D84155" w:rsidRPr="00D41EB9" w:rsidRDefault="00C77098">
      <w:pPr>
        <w:spacing w:after="0" w:line="240" w:lineRule="auto"/>
        <w:jc w:val="both"/>
        <w:rPr>
          <w:rFonts w:ascii="Helvetica Neue" w:eastAsia="Arial" w:hAnsi="Helvetica Neue" w:cs="Arial"/>
        </w:rPr>
      </w:pPr>
      <w:r w:rsidRPr="00D41EB9">
        <w:rPr>
          <w:rFonts w:ascii="Helvetica Neue" w:eastAsia="Arial" w:hAnsi="Helvetica Neue" w:cs="Arial"/>
          <w:color w:val="000000"/>
        </w:rPr>
        <w:lastRenderedPageBreak/>
        <w:t xml:space="preserve">Every year, </w:t>
      </w:r>
      <w:r w:rsidR="00257B38">
        <w:rPr>
          <w:rFonts w:ascii="Helvetica Neue" w:eastAsia="Arial" w:hAnsi="Helvetica Neue" w:cs="Arial"/>
          <w:color w:val="000000"/>
        </w:rPr>
        <w:t>Collegiate</w:t>
      </w:r>
      <w:r w:rsidRPr="00D41EB9">
        <w:rPr>
          <w:rFonts w:ascii="Helvetica Neue" w:eastAsia="Arial" w:hAnsi="Helvetica Neue" w:cs="Arial"/>
          <w:color w:val="000000"/>
        </w:rPr>
        <w:t xml:space="preserve"> will monitor </w:t>
      </w:r>
      <w:r w:rsidRPr="00D41EB9">
        <w:rPr>
          <w:rFonts w:ascii="Helvetica Neue" w:eastAsia="Arial" w:hAnsi="Helvetica Neue" w:cs="Arial"/>
        </w:rPr>
        <w:t>ELPAC</w:t>
      </w:r>
      <w:r w:rsidRPr="00D41EB9">
        <w:rPr>
          <w:rFonts w:ascii="Helvetica Neue" w:eastAsia="Arial" w:hAnsi="Helvetica Neue" w:cs="Arial"/>
          <w:color w:val="000000"/>
        </w:rPr>
        <w:t xml:space="preserve"> scores and reclassification rates, and instructional staff will use this data to make improvements to the services provided to ELs on an ongoing basis.</w:t>
      </w:r>
      <w:r w:rsidR="00C11A4C" w:rsidRPr="00D41EB9">
        <w:rPr>
          <w:rFonts w:ascii="Helvetica Neue" w:eastAsia="Arial" w:hAnsi="Helvetica Neue" w:cs="Arial"/>
          <w:color w:val="000000"/>
        </w:rPr>
        <w:t xml:space="preserve"> In compliance with the </w:t>
      </w:r>
      <w:r w:rsidR="006E04B7" w:rsidRPr="00D41EB9">
        <w:rPr>
          <w:rFonts w:ascii="Helvetica Neue" w:eastAsia="Arial" w:hAnsi="Helvetica Neue" w:cs="Arial"/>
          <w:color w:val="000000"/>
        </w:rPr>
        <w:t>ESSA</w:t>
      </w:r>
      <w:r w:rsidR="00C11A4C" w:rsidRPr="00D41EB9">
        <w:rPr>
          <w:rFonts w:ascii="Helvetica Neue" w:eastAsia="Arial" w:hAnsi="Helvetica Neue" w:cs="Arial"/>
          <w:color w:val="000000"/>
        </w:rPr>
        <w:t xml:space="preserve">, </w:t>
      </w:r>
      <w:r w:rsidR="00257B38">
        <w:rPr>
          <w:rFonts w:ascii="Helvetica Neue" w:eastAsia="Arial" w:hAnsi="Helvetica Neue" w:cs="Arial"/>
          <w:color w:val="000000"/>
        </w:rPr>
        <w:t>Collegiate</w:t>
      </w:r>
      <w:r w:rsidR="00C11A4C" w:rsidRPr="00D41EB9">
        <w:rPr>
          <w:rFonts w:ascii="Helvetica Neue" w:eastAsia="Arial" w:hAnsi="Helvetica Neue" w:cs="Arial"/>
          <w:color w:val="000000"/>
        </w:rPr>
        <w:t xml:space="preserve"> will monitor RFEP students for four years. </w:t>
      </w:r>
    </w:p>
    <w:p w14:paraId="4BCD7682" w14:textId="77777777" w:rsidR="00D84155" w:rsidRPr="00D41EB9" w:rsidRDefault="00D84155">
      <w:pPr>
        <w:rPr>
          <w:rFonts w:ascii="Helvetica Neue" w:eastAsia="Arial" w:hAnsi="Helvetica Neue" w:cs="Arial"/>
        </w:rPr>
      </w:pPr>
    </w:p>
    <w:p w14:paraId="7F8E73D9" w14:textId="620DE986" w:rsidR="00D84155" w:rsidRPr="00257B38" w:rsidRDefault="00C77098">
      <w:pPr>
        <w:spacing w:after="0" w:line="240" w:lineRule="auto"/>
        <w:jc w:val="both"/>
        <w:rPr>
          <w:rFonts w:ascii="Helvetica Neue" w:eastAsia="Arial" w:hAnsi="Helvetica Neue" w:cs="Arial"/>
          <w:b/>
          <w:color w:val="244061" w:themeColor="accent1" w:themeShade="80"/>
        </w:rPr>
      </w:pPr>
      <w:r w:rsidRPr="00257B38">
        <w:rPr>
          <w:rFonts w:ascii="Helvetica Neue" w:eastAsia="Arial" w:hAnsi="Helvetica Neue" w:cs="Arial"/>
          <w:b/>
          <w:color w:val="244061" w:themeColor="accent1" w:themeShade="80"/>
        </w:rPr>
        <w:t>Parent &amp; Family Involvement</w:t>
      </w:r>
    </w:p>
    <w:p w14:paraId="16FF36E8" w14:textId="0AB4D050" w:rsidR="00D84155" w:rsidRPr="00D41EB9" w:rsidRDefault="00C77098">
      <w:pPr>
        <w:spacing w:after="0" w:line="240" w:lineRule="auto"/>
        <w:jc w:val="both"/>
        <w:rPr>
          <w:rFonts w:ascii="Helvetica Neue" w:eastAsia="Arial" w:hAnsi="Helvetica Neue" w:cs="Arial"/>
        </w:rPr>
      </w:pPr>
      <w:r w:rsidRPr="00D41EB9">
        <w:rPr>
          <w:rFonts w:ascii="Helvetica Neue" w:eastAsia="Arial" w:hAnsi="Helvetica Neue" w:cs="Arial"/>
        </w:rPr>
        <w:t xml:space="preserve">It is a core belief to inform and engage families about their EL students’ progress. As such, </w:t>
      </w:r>
      <w:r w:rsidR="00257B38">
        <w:rPr>
          <w:rFonts w:ascii="Helvetica Neue" w:eastAsia="Arial" w:hAnsi="Helvetica Neue" w:cs="Arial"/>
        </w:rPr>
        <w:t>Collegiate</w:t>
      </w:r>
      <w:r w:rsidRPr="00D41EB9">
        <w:rPr>
          <w:rFonts w:ascii="Helvetica Neue" w:eastAsia="Arial" w:hAnsi="Helvetica Neue" w:cs="Arial"/>
        </w:rPr>
        <w:t xml:space="preserve"> sends the following notifications to the families of English Learners:</w:t>
      </w:r>
    </w:p>
    <w:p w14:paraId="57EA2B7C" w14:textId="77777777" w:rsidR="00D84155" w:rsidRPr="00D41EB9" w:rsidRDefault="00D84155">
      <w:pPr>
        <w:spacing w:after="0" w:line="240" w:lineRule="auto"/>
        <w:jc w:val="both"/>
        <w:rPr>
          <w:rFonts w:ascii="Helvetica Neue" w:eastAsia="Arial" w:hAnsi="Helvetica Neue" w:cs="Arial"/>
        </w:rPr>
      </w:pPr>
    </w:p>
    <w:p w14:paraId="4D931FA5" w14:textId="4E435B3A" w:rsidR="00D84155" w:rsidRPr="00D41EB9" w:rsidRDefault="00C77098">
      <w:pPr>
        <w:numPr>
          <w:ilvl w:val="0"/>
          <w:numId w:val="4"/>
        </w:numPr>
        <w:pBdr>
          <w:top w:val="nil"/>
          <w:left w:val="nil"/>
          <w:bottom w:val="nil"/>
          <w:right w:val="nil"/>
          <w:between w:val="nil"/>
        </w:pBdr>
        <w:spacing w:after="0" w:line="240" w:lineRule="auto"/>
        <w:jc w:val="both"/>
        <w:rPr>
          <w:rFonts w:ascii="Helvetica Neue" w:eastAsia="Arial" w:hAnsi="Helvetica Neue" w:cs="Arial"/>
          <w:color w:val="000000"/>
        </w:rPr>
      </w:pPr>
      <w:r w:rsidRPr="00D41EB9">
        <w:rPr>
          <w:rFonts w:ascii="Helvetica Neue" w:eastAsia="Arial" w:hAnsi="Helvetica Neue" w:cs="Arial"/>
          <w:color w:val="000000"/>
        </w:rPr>
        <w:t>Explanation of students’ classification as an English Learner, including the level of proficiency, reclassification criteria, graduation requirements, and a description of the ELD program.</w:t>
      </w:r>
    </w:p>
    <w:p w14:paraId="2031D07D" w14:textId="77777777" w:rsidR="00D84155" w:rsidRPr="00D41EB9" w:rsidRDefault="00C77098">
      <w:pPr>
        <w:numPr>
          <w:ilvl w:val="0"/>
          <w:numId w:val="4"/>
        </w:numPr>
        <w:pBdr>
          <w:top w:val="nil"/>
          <w:left w:val="nil"/>
          <w:bottom w:val="nil"/>
          <w:right w:val="nil"/>
          <w:between w:val="nil"/>
        </w:pBdr>
        <w:spacing w:after="0" w:line="240" w:lineRule="auto"/>
        <w:jc w:val="both"/>
        <w:rPr>
          <w:rFonts w:ascii="Helvetica Neue" w:eastAsia="Arial" w:hAnsi="Helvetica Neue" w:cs="Arial"/>
          <w:color w:val="000000"/>
        </w:rPr>
      </w:pPr>
      <w:r w:rsidRPr="00D41EB9">
        <w:rPr>
          <w:rFonts w:ascii="Helvetica Neue" w:eastAsia="Arial" w:hAnsi="Helvetica Neue" w:cs="Arial"/>
          <w:color w:val="000000"/>
        </w:rPr>
        <w:t>Assessment results and interpretation of the scores.</w:t>
      </w:r>
    </w:p>
    <w:p w14:paraId="32181331" w14:textId="77777777" w:rsidR="00D84155" w:rsidRPr="00D41EB9" w:rsidRDefault="00C77098">
      <w:pPr>
        <w:numPr>
          <w:ilvl w:val="0"/>
          <w:numId w:val="4"/>
        </w:numPr>
        <w:pBdr>
          <w:top w:val="nil"/>
          <w:left w:val="nil"/>
          <w:bottom w:val="nil"/>
          <w:right w:val="nil"/>
          <w:between w:val="nil"/>
        </w:pBdr>
        <w:spacing w:after="0" w:line="240" w:lineRule="auto"/>
        <w:jc w:val="both"/>
        <w:rPr>
          <w:rFonts w:ascii="Helvetica Neue" w:eastAsia="Arial" w:hAnsi="Helvetica Neue" w:cs="Arial"/>
          <w:color w:val="000000"/>
        </w:rPr>
      </w:pPr>
      <w:r w:rsidRPr="00D41EB9">
        <w:rPr>
          <w:rFonts w:ascii="Helvetica Neue" w:eastAsia="Arial" w:hAnsi="Helvetica Neue" w:cs="Arial"/>
          <w:color w:val="000000"/>
        </w:rPr>
        <w:t>Information and resources around the reclassification process and ways to support their child at home.</w:t>
      </w:r>
    </w:p>
    <w:p w14:paraId="60A51916" w14:textId="28242A4D" w:rsidR="00D84155" w:rsidRPr="00D41EB9" w:rsidRDefault="00C77098">
      <w:pPr>
        <w:numPr>
          <w:ilvl w:val="0"/>
          <w:numId w:val="4"/>
        </w:numPr>
        <w:pBdr>
          <w:top w:val="nil"/>
          <w:left w:val="nil"/>
          <w:bottom w:val="nil"/>
          <w:right w:val="nil"/>
          <w:between w:val="nil"/>
        </w:pBdr>
        <w:spacing w:after="0" w:line="240" w:lineRule="auto"/>
        <w:jc w:val="both"/>
        <w:rPr>
          <w:rFonts w:ascii="Helvetica Neue" w:eastAsia="Arial" w:hAnsi="Helvetica Neue" w:cs="Arial"/>
          <w:color w:val="000000"/>
        </w:rPr>
      </w:pPr>
      <w:r w:rsidRPr="00D41EB9">
        <w:rPr>
          <w:rFonts w:ascii="Helvetica Neue" w:eastAsia="Arial" w:hAnsi="Helvetica Neue" w:cs="Arial"/>
          <w:color w:val="000000"/>
        </w:rPr>
        <w:t xml:space="preserve">Notification of reclassification when the </w:t>
      </w:r>
      <w:r w:rsidR="006E04B7" w:rsidRPr="00D41EB9">
        <w:rPr>
          <w:rFonts w:ascii="Helvetica Neue" w:eastAsia="Arial" w:hAnsi="Helvetica Neue" w:cs="Arial"/>
          <w:color w:val="000000"/>
        </w:rPr>
        <w:t xml:space="preserve">above-identified </w:t>
      </w:r>
      <w:r w:rsidRPr="00D41EB9">
        <w:rPr>
          <w:rFonts w:ascii="Helvetica Neue" w:eastAsia="Arial" w:hAnsi="Helvetica Neue" w:cs="Arial"/>
          <w:color w:val="000000"/>
        </w:rPr>
        <w:t>four requirements are met.</w:t>
      </w:r>
    </w:p>
    <w:p w14:paraId="38C05C7A" w14:textId="77777777" w:rsidR="00D84155" w:rsidRPr="00D41EB9" w:rsidRDefault="00D84155">
      <w:pPr>
        <w:rPr>
          <w:rFonts w:ascii="Helvetica Neue" w:eastAsia="Arial" w:hAnsi="Helvetica Neue" w:cs="Arial"/>
        </w:rPr>
      </w:pPr>
    </w:p>
    <w:p w14:paraId="46A874FC" w14:textId="3912D97F" w:rsidR="00D84155" w:rsidRPr="00D41EB9" w:rsidRDefault="00C77098">
      <w:pPr>
        <w:rPr>
          <w:rFonts w:ascii="Helvetica Neue" w:eastAsia="Arial" w:hAnsi="Helvetica Neue" w:cs="Arial"/>
        </w:rPr>
      </w:pPr>
      <w:r w:rsidRPr="00D41EB9">
        <w:rPr>
          <w:rFonts w:ascii="Helvetica Neue" w:eastAsia="Arial" w:hAnsi="Helvetica Neue" w:cs="Arial"/>
        </w:rPr>
        <w:t xml:space="preserve">Additionally, </w:t>
      </w:r>
      <w:r w:rsidR="00AE6E29" w:rsidRPr="00D41EB9">
        <w:rPr>
          <w:rFonts w:ascii="Helvetica Neue" w:eastAsia="Arial" w:hAnsi="Helvetica Neue" w:cs="Arial"/>
        </w:rPr>
        <w:t xml:space="preserve">if any </w:t>
      </w:r>
      <w:r w:rsidR="00257B38">
        <w:rPr>
          <w:rFonts w:ascii="Helvetica Neue" w:eastAsia="Arial" w:hAnsi="Helvetica Neue" w:cs="Arial"/>
        </w:rPr>
        <w:t>Collegiate</w:t>
      </w:r>
      <w:r w:rsidR="00AE6E29" w:rsidRPr="00D41EB9">
        <w:rPr>
          <w:rFonts w:ascii="Helvetica Neue" w:eastAsia="Arial" w:hAnsi="Helvetica Neue" w:cs="Arial"/>
        </w:rPr>
        <w:t xml:space="preserve"> school has more than 21 ELs enrolled, </w:t>
      </w:r>
      <w:r w:rsidR="00257B38">
        <w:rPr>
          <w:rFonts w:ascii="Helvetica Neue" w:eastAsia="Arial" w:hAnsi="Helvetica Neue" w:cs="Arial"/>
        </w:rPr>
        <w:t>Collegiate</w:t>
      </w:r>
      <w:r w:rsidRPr="00D41EB9">
        <w:rPr>
          <w:rFonts w:ascii="Helvetica Neue" w:eastAsia="Arial" w:hAnsi="Helvetica Neue" w:cs="Arial"/>
        </w:rPr>
        <w:t xml:space="preserve"> will </w:t>
      </w:r>
      <w:r w:rsidR="00AE6E29" w:rsidRPr="00D41EB9">
        <w:rPr>
          <w:rFonts w:ascii="Helvetica Neue" w:eastAsia="Arial" w:hAnsi="Helvetica Neue" w:cs="Arial"/>
        </w:rPr>
        <w:t xml:space="preserve">establish and </w:t>
      </w:r>
      <w:r w:rsidRPr="00D41EB9">
        <w:rPr>
          <w:rFonts w:ascii="Helvetica Neue" w:eastAsia="Arial" w:hAnsi="Helvetica Neue" w:cs="Arial"/>
        </w:rPr>
        <w:t xml:space="preserve">engage </w:t>
      </w:r>
      <w:r w:rsidR="00AE6E29" w:rsidRPr="00D41EB9">
        <w:rPr>
          <w:rFonts w:ascii="Helvetica Neue" w:eastAsia="Arial" w:hAnsi="Helvetica Neue" w:cs="Arial"/>
        </w:rPr>
        <w:t>an</w:t>
      </w:r>
      <w:r w:rsidRPr="00D41EB9">
        <w:rPr>
          <w:rFonts w:ascii="Helvetica Neue" w:eastAsia="Arial" w:hAnsi="Helvetica Neue" w:cs="Arial"/>
        </w:rPr>
        <w:t xml:space="preserve"> English Learner Advisory Committee (</w:t>
      </w:r>
      <w:r w:rsidR="006E04B7" w:rsidRPr="00D41EB9">
        <w:rPr>
          <w:rFonts w:ascii="Helvetica Neue" w:eastAsia="Arial" w:hAnsi="Helvetica Neue" w:cs="Arial"/>
        </w:rPr>
        <w:t>“</w:t>
      </w:r>
      <w:r w:rsidRPr="00D41EB9">
        <w:rPr>
          <w:rFonts w:ascii="Helvetica Neue" w:eastAsia="Arial" w:hAnsi="Helvetica Neue" w:cs="Arial"/>
        </w:rPr>
        <w:t>ELAC</w:t>
      </w:r>
      <w:r w:rsidR="006E04B7" w:rsidRPr="00D41EB9">
        <w:rPr>
          <w:rFonts w:ascii="Helvetica Neue" w:eastAsia="Arial" w:hAnsi="Helvetica Neue" w:cs="Arial"/>
        </w:rPr>
        <w:t>”</w:t>
      </w:r>
      <w:r w:rsidRPr="00D41EB9">
        <w:rPr>
          <w:rFonts w:ascii="Helvetica Neue" w:eastAsia="Arial" w:hAnsi="Helvetica Neue" w:cs="Arial"/>
        </w:rPr>
        <w:t xml:space="preserve">), which is made up of parents of EL students. The ELAC is responsible for advising the </w:t>
      </w:r>
      <w:r w:rsidR="00257B38">
        <w:rPr>
          <w:rFonts w:ascii="Helvetica Neue" w:eastAsia="Arial" w:hAnsi="Helvetica Neue" w:cs="Arial"/>
        </w:rPr>
        <w:t xml:space="preserve">Executive Director, </w:t>
      </w:r>
      <w:r w:rsidR="006E04B7" w:rsidRPr="00D41EB9">
        <w:rPr>
          <w:rFonts w:ascii="Helvetica Neue" w:eastAsia="Arial" w:hAnsi="Helvetica Neue" w:cs="Arial"/>
        </w:rPr>
        <w:t>P</w:t>
      </w:r>
      <w:r w:rsidRPr="00D41EB9">
        <w:rPr>
          <w:rFonts w:ascii="Helvetica Neue" w:eastAsia="Arial" w:hAnsi="Helvetica Neue" w:cs="Arial"/>
        </w:rPr>
        <w:t>rincipal and staff on programs and services for English Learners, including but not limited to: LCAP goals, priorities in the Single Plan for Student Achievement (</w:t>
      </w:r>
      <w:r w:rsidR="006E04B7" w:rsidRPr="00D41EB9">
        <w:rPr>
          <w:rFonts w:ascii="Helvetica Neue" w:eastAsia="Arial" w:hAnsi="Helvetica Neue" w:cs="Arial"/>
        </w:rPr>
        <w:t>“</w:t>
      </w:r>
      <w:r w:rsidRPr="00D41EB9">
        <w:rPr>
          <w:rFonts w:ascii="Helvetica Neue" w:eastAsia="Arial" w:hAnsi="Helvetica Neue" w:cs="Arial"/>
        </w:rPr>
        <w:t>SPSA</w:t>
      </w:r>
      <w:r w:rsidR="006E04B7" w:rsidRPr="00D41EB9">
        <w:rPr>
          <w:rFonts w:ascii="Helvetica Neue" w:eastAsia="Arial" w:hAnsi="Helvetica Neue" w:cs="Arial"/>
        </w:rPr>
        <w:t>”</w:t>
      </w:r>
      <w:r w:rsidRPr="00D41EB9">
        <w:rPr>
          <w:rFonts w:ascii="Helvetica Neue" w:eastAsia="Arial" w:hAnsi="Helvetica Neue" w:cs="Arial"/>
        </w:rPr>
        <w:t xml:space="preserve">), school-wide needs assessment, and more. </w:t>
      </w:r>
    </w:p>
    <w:p w14:paraId="479CB805" w14:textId="77777777" w:rsidR="00D84155" w:rsidRPr="00D41EB9" w:rsidRDefault="00D84155">
      <w:pPr>
        <w:rPr>
          <w:rFonts w:ascii="Helvetica Neue" w:eastAsia="Arial" w:hAnsi="Helvetica Neue" w:cs="Arial"/>
        </w:rPr>
      </w:pPr>
    </w:p>
    <w:sectPr w:rsidR="00D84155" w:rsidRPr="00D41EB9">
      <w:footerReference w:type="default" r:id="rId9"/>
      <w:pgSz w:w="12240" w:h="15840"/>
      <w:pgMar w:top="1152"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51324" w14:textId="77777777" w:rsidR="00C75DD3" w:rsidRDefault="00C75DD3">
      <w:pPr>
        <w:spacing w:after="0" w:line="240" w:lineRule="auto"/>
      </w:pPr>
      <w:r>
        <w:separator/>
      </w:r>
    </w:p>
  </w:endnote>
  <w:endnote w:type="continuationSeparator" w:id="0">
    <w:p w14:paraId="07F4BF89" w14:textId="77777777" w:rsidR="00C75DD3" w:rsidRDefault="00C75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Roboto">
    <w:altName w:val="Arial"/>
    <w:panose1 w:val="020B0604020202020204"/>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73424" w14:textId="77777777" w:rsidR="00D84155" w:rsidRDefault="00C77098">
    <w:pPr>
      <w:jc w:val="right"/>
    </w:pPr>
    <w:r>
      <w:fldChar w:fldCharType="begin"/>
    </w:r>
    <w:r>
      <w:instrText>PAGE</w:instrText>
    </w:r>
    <w:r>
      <w:fldChar w:fldCharType="separate"/>
    </w:r>
    <w:r w:rsidR="00CE78C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471F9" w14:textId="77777777" w:rsidR="00C75DD3" w:rsidRDefault="00C75DD3">
      <w:pPr>
        <w:spacing w:after="0" w:line="240" w:lineRule="auto"/>
      </w:pPr>
      <w:r>
        <w:separator/>
      </w:r>
    </w:p>
  </w:footnote>
  <w:footnote w:type="continuationSeparator" w:id="0">
    <w:p w14:paraId="49F125D2" w14:textId="77777777" w:rsidR="00C75DD3" w:rsidRDefault="00C75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0F4"/>
    <w:multiLevelType w:val="multilevel"/>
    <w:tmpl w:val="1D024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B0319"/>
    <w:multiLevelType w:val="hybridMultilevel"/>
    <w:tmpl w:val="0356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00D3B"/>
    <w:multiLevelType w:val="multilevel"/>
    <w:tmpl w:val="72E8A5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10D5782"/>
    <w:multiLevelType w:val="hybridMultilevel"/>
    <w:tmpl w:val="E234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E5B60"/>
    <w:multiLevelType w:val="multilevel"/>
    <w:tmpl w:val="7DD0F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C91AE3"/>
    <w:multiLevelType w:val="multilevel"/>
    <w:tmpl w:val="6812E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B946FB"/>
    <w:multiLevelType w:val="multilevel"/>
    <w:tmpl w:val="7AF0D3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A992C33"/>
    <w:multiLevelType w:val="multilevel"/>
    <w:tmpl w:val="97A4F3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2B850C3"/>
    <w:multiLevelType w:val="multilevel"/>
    <w:tmpl w:val="444C75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5"/>
  </w:num>
  <w:num w:numId="3">
    <w:abstractNumId w:val="4"/>
  </w:num>
  <w:num w:numId="4">
    <w:abstractNumId w:val="0"/>
  </w:num>
  <w:num w:numId="5">
    <w:abstractNumId w:val="2"/>
  </w:num>
  <w:num w:numId="6">
    <w:abstractNumId w:val="8"/>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55"/>
    <w:rsid w:val="00257B38"/>
    <w:rsid w:val="003B76C8"/>
    <w:rsid w:val="00444FB1"/>
    <w:rsid w:val="005D4B5D"/>
    <w:rsid w:val="00646EB9"/>
    <w:rsid w:val="00676716"/>
    <w:rsid w:val="006E04B7"/>
    <w:rsid w:val="0074425C"/>
    <w:rsid w:val="007638DD"/>
    <w:rsid w:val="007A55CA"/>
    <w:rsid w:val="00854EBC"/>
    <w:rsid w:val="00910B82"/>
    <w:rsid w:val="00A504AC"/>
    <w:rsid w:val="00AE6E29"/>
    <w:rsid w:val="00C11A4C"/>
    <w:rsid w:val="00C22B54"/>
    <w:rsid w:val="00C75DD3"/>
    <w:rsid w:val="00C77098"/>
    <w:rsid w:val="00CA2657"/>
    <w:rsid w:val="00CA56A0"/>
    <w:rsid w:val="00CE78C2"/>
    <w:rsid w:val="00D17CBE"/>
    <w:rsid w:val="00D41EB9"/>
    <w:rsid w:val="00D84155"/>
    <w:rsid w:val="00E542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ADCD"/>
  <w15:docId w15:val="{33C0BF35-6D40-604C-B2DE-504F5401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E78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78C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10B82"/>
    <w:rPr>
      <w:b/>
      <w:bCs/>
    </w:rPr>
  </w:style>
  <w:style w:type="character" w:customStyle="1" w:styleId="CommentSubjectChar">
    <w:name w:val="Comment Subject Char"/>
    <w:basedOn w:val="CommentTextChar"/>
    <w:link w:val="CommentSubject"/>
    <w:uiPriority w:val="99"/>
    <w:semiHidden/>
    <w:rsid w:val="00910B82"/>
    <w:rPr>
      <w:b/>
      <w:bCs/>
      <w:sz w:val="20"/>
      <w:szCs w:val="20"/>
    </w:rPr>
  </w:style>
  <w:style w:type="character" w:styleId="Strong">
    <w:name w:val="Strong"/>
    <w:basedOn w:val="DefaultParagraphFont"/>
    <w:uiPriority w:val="22"/>
    <w:qFormat/>
    <w:rsid w:val="007A55CA"/>
    <w:rPr>
      <w:b/>
      <w:bCs/>
    </w:rPr>
  </w:style>
  <w:style w:type="paragraph" w:styleId="ListParagraph">
    <w:name w:val="List Paragraph"/>
    <w:basedOn w:val="Normal"/>
    <w:uiPriority w:val="34"/>
    <w:qFormat/>
    <w:rsid w:val="007A55CA"/>
    <w:pPr>
      <w:ind w:left="720"/>
      <w:contextualSpacing/>
    </w:pPr>
  </w:style>
  <w:style w:type="paragraph" w:styleId="Revision">
    <w:name w:val="Revision"/>
    <w:hidden/>
    <w:uiPriority w:val="99"/>
    <w:semiHidden/>
    <w:rsid w:val="007A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313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90E05-FCEC-6241-A7B6-E4A36D3B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Kelly</dc:creator>
  <cp:lastModifiedBy>Microsoft Office User</cp:lastModifiedBy>
  <cp:revision>3</cp:revision>
  <dcterms:created xsi:type="dcterms:W3CDTF">2019-08-07T16:21:00Z</dcterms:created>
  <dcterms:modified xsi:type="dcterms:W3CDTF">2019-08-07T16:22:00Z</dcterms:modified>
</cp:coreProperties>
</file>